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898" w:rsidRDefault="00327898" w:rsidP="00246E29">
      <w:pPr>
        <w:spacing w:after="0" w:line="240" w:lineRule="auto"/>
        <w:ind w:firstLine="562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ЗВІТ ПРО УПРАВЛІННЯ</w:t>
      </w:r>
    </w:p>
    <w:p w:rsidR="00327898" w:rsidRDefault="00327898" w:rsidP="00246E29">
      <w:pPr>
        <w:tabs>
          <w:tab w:val="left" w:pos="4160"/>
        </w:tabs>
        <w:spacing w:after="0" w:line="240" w:lineRule="auto"/>
        <w:ind w:firstLine="562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>2020 рік</w:t>
      </w:r>
    </w:p>
    <w:p w:rsidR="00327898" w:rsidRDefault="00327898" w:rsidP="00246E29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7898" w:rsidRDefault="00327898" w:rsidP="00246E29">
      <w:pPr>
        <w:spacing w:after="0" w:line="240" w:lineRule="auto"/>
        <w:ind w:firstLine="56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7898" w:rsidRDefault="00327898" w:rsidP="00246E29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Підприємство теплових мереж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„Ковельтепло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” створене за рішенням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Ковельської міської ради від 20.10.1999 року за № 13/17.</w:t>
      </w:r>
    </w:p>
    <w:p w:rsidR="00327898" w:rsidRDefault="00327898" w:rsidP="00246E29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ПТМ»Ковельтепло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» є комунальним підприємством і юридичною особою, має самостійний баланс, печатку, розрахунковий та інші рахунки в установах банків, штампи і бланки із своїм найменуванням. Власник -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Ковельська міська рада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327898" w:rsidRDefault="00327898" w:rsidP="00246E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Майно Підприємства складається з основних засобів, обігових коштів, фінансових та інших активів, відображених у бухгалтерському балансі.</w:t>
      </w:r>
    </w:p>
    <w:p w:rsidR="00327898" w:rsidRDefault="00327898" w:rsidP="00246E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Підприємство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здійснює такі види діяльності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згідно з Статутом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327898" w:rsidRDefault="00327898" w:rsidP="00246E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-виробництво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теплової енергії,транспортування теплової енергії </w:t>
      </w:r>
      <w:r>
        <w:rPr>
          <w:rFonts w:ascii="Times New Roman" w:hAnsi="Times New Roman"/>
          <w:sz w:val="28"/>
          <w:szCs w:val="28"/>
          <w:lang w:val="uk-UA"/>
        </w:rPr>
        <w:t>магістральними та місцевими (розподільчими ) тепловими мережами, постачання теплової енергії;</w:t>
      </w:r>
    </w:p>
    <w:p w:rsidR="00327898" w:rsidRDefault="00327898" w:rsidP="00246E29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здійснення внутрішніх перевезень вантажів та пасажирів автомобільним транспортом;</w:t>
      </w:r>
    </w:p>
    <w:p w:rsidR="00327898" w:rsidRDefault="00327898" w:rsidP="00246E29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виконання робіт підвищеної небезпеки при постачанні пари та гарячої води;</w:t>
      </w:r>
    </w:p>
    <w:p w:rsidR="00327898" w:rsidRDefault="00327898" w:rsidP="00246E29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-ведення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налагоджувальних робіт котелень та теплових мереж, систем      автоматики та газопостачання;</w:t>
      </w:r>
    </w:p>
    <w:p w:rsidR="00327898" w:rsidRDefault="00327898" w:rsidP="00246E29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ведення ремонтно-будівельних робіт;</w:t>
      </w:r>
    </w:p>
    <w:p w:rsidR="00327898" w:rsidRDefault="00327898" w:rsidP="00246E29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монтаж, повірка, налагодження та сервісне обслуговування приладів обліку теплової енергії та гарячої води;</w:t>
      </w:r>
    </w:p>
    <w:p w:rsidR="00327898" w:rsidRDefault="00327898" w:rsidP="00246E29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виробництво теплової енергії на теплоелектроцентралях та установках з використанням нетрадиційних або оновлених джерел енергії;</w:t>
      </w:r>
    </w:p>
    <w:p w:rsidR="00327898" w:rsidRDefault="00327898" w:rsidP="00246E29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комбіноване виробництво теплової та електричної енергії.</w:t>
      </w:r>
    </w:p>
    <w:p w:rsidR="00327898" w:rsidRDefault="00327898" w:rsidP="00246E29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Пріоритетним завданням ПТМ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Ковельтепло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є забезпечення надійного та безперебійного теплопостачання споживачів шляхом:</w:t>
      </w:r>
    </w:p>
    <w:p w:rsidR="00327898" w:rsidRDefault="00327898" w:rsidP="00246E29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покращення технічного стану обладнання мереж теплопостачання, реконструкція й модернізація обладнання, якісне виконання поточних та капітальних ремонтів обладнання теплового господарства;</w:t>
      </w:r>
    </w:p>
    <w:p w:rsidR="00327898" w:rsidRDefault="00327898" w:rsidP="00246E29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впровадження новітніх технологій і матеріалів при реконструкції мереж теплопостачання, розвиток існуючих та впровадження нових систем автоматизованого технологічного управління обладнання теплового господарства;</w:t>
      </w:r>
    </w:p>
    <w:p w:rsidR="00327898" w:rsidRDefault="00327898" w:rsidP="00246E29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зниження витрат на використання паливно-енергетичних ресурсів, встановлення оптимальних режимів роботи комплексу технічних засобів і зниження рівня втрат теплової енергії в процесі її постачання;</w:t>
      </w:r>
    </w:p>
    <w:p w:rsidR="00327898" w:rsidRDefault="00327898" w:rsidP="00246E29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оптимізація матеріально-технічного, кадрового забезпечення підприємства, розвиток автоматизованих систем управління і контролю за використанням ресурсів підприємства;</w:t>
      </w:r>
    </w:p>
    <w:p w:rsidR="00327898" w:rsidRDefault="00327898" w:rsidP="00246E29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підвищення рівня обліку реалізованої споживачам теплової енергії і покращення показників її оплати, підвищення кількості укладених договорів, удосконалення ведення підприємством претензійно-позовної роботи, зниження обсягу заборгованості споживачів.</w:t>
      </w:r>
    </w:p>
    <w:p w:rsidR="00327898" w:rsidRDefault="00327898" w:rsidP="00246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327898" w:rsidRDefault="00327898" w:rsidP="00246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327898" w:rsidRDefault="00327898" w:rsidP="00246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На балансі підприємства знаходиться 21 котельня загальною потужністю 108,16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Гкал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/год.</w:t>
      </w:r>
    </w:p>
    <w:p w:rsidR="00327898" w:rsidRPr="00246E29" w:rsidRDefault="00327898" w:rsidP="00246E29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46E29">
        <w:rPr>
          <w:rFonts w:ascii="Times New Roman" w:hAnsi="Times New Roman"/>
          <w:sz w:val="28"/>
          <w:szCs w:val="28"/>
          <w:lang w:eastAsia="ru-RU"/>
        </w:rPr>
        <w:t>Загальна</w:t>
      </w:r>
      <w:proofErr w:type="spellEnd"/>
      <w:r w:rsidRPr="00246E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46E29">
        <w:rPr>
          <w:rFonts w:ascii="Times New Roman" w:hAnsi="Times New Roman"/>
          <w:sz w:val="28"/>
          <w:szCs w:val="28"/>
          <w:lang w:eastAsia="ru-RU"/>
        </w:rPr>
        <w:t>опалювальна</w:t>
      </w:r>
      <w:proofErr w:type="spellEnd"/>
      <w:r w:rsidRPr="00246E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46E29">
        <w:rPr>
          <w:rFonts w:ascii="Times New Roman" w:hAnsi="Times New Roman"/>
          <w:sz w:val="28"/>
          <w:szCs w:val="28"/>
          <w:lang w:eastAsia="ru-RU"/>
        </w:rPr>
        <w:t>площа</w:t>
      </w:r>
      <w:proofErr w:type="spellEnd"/>
      <w:r w:rsidRPr="00246E29">
        <w:rPr>
          <w:rFonts w:ascii="Times New Roman" w:hAnsi="Times New Roman"/>
          <w:sz w:val="28"/>
          <w:szCs w:val="28"/>
          <w:lang w:eastAsia="ru-RU"/>
        </w:rPr>
        <w:t xml:space="preserve"> становить </w:t>
      </w:r>
      <w:r w:rsidRPr="00246E29">
        <w:rPr>
          <w:rFonts w:ascii="Times New Roman" w:hAnsi="Times New Roman"/>
          <w:sz w:val="28"/>
          <w:szCs w:val="28"/>
          <w:lang w:val="uk-UA" w:eastAsia="ru-RU"/>
        </w:rPr>
        <w:t>795,8</w:t>
      </w:r>
      <w:r w:rsidRPr="00246E29">
        <w:rPr>
          <w:rFonts w:ascii="Times New Roman" w:hAnsi="Times New Roman"/>
          <w:sz w:val="28"/>
          <w:szCs w:val="28"/>
          <w:lang w:eastAsia="ru-RU"/>
        </w:rPr>
        <w:t xml:space="preserve"> тис</w:t>
      </w:r>
      <w:proofErr w:type="gramStart"/>
      <w:r w:rsidRPr="00246E29">
        <w:rPr>
          <w:rFonts w:ascii="Times New Roman" w:hAnsi="Times New Roman"/>
          <w:sz w:val="28"/>
          <w:szCs w:val="28"/>
          <w:lang w:eastAsia="ru-RU"/>
        </w:rPr>
        <w:t>.м</w:t>
      </w:r>
      <w:proofErr w:type="gramEnd"/>
      <w:r w:rsidRPr="00246E29">
        <w:rPr>
          <w:rFonts w:ascii="Times New Roman" w:hAnsi="Times New Roman"/>
          <w:sz w:val="28"/>
          <w:szCs w:val="28"/>
          <w:lang w:eastAsia="ru-RU"/>
        </w:rPr>
        <w:t xml:space="preserve">², в тому </w:t>
      </w:r>
      <w:proofErr w:type="spellStart"/>
      <w:r w:rsidRPr="00246E29">
        <w:rPr>
          <w:rFonts w:ascii="Times New Roman" w:hAnsi="Times New Roman"/>
          <w:sz w:val="28"/>
          <w:szCs w:val="28"/>
          <w:lang w:eastAsia="ru-RU"/>
        </w:rPr>
        <w:t>числі</w:t>
      </w:r>
      <w:proofErr w:type="spellEnd"/>
      <w:r w:rsidRPr="00246E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46E29">
        <w:rPr>
          <w:rFonts w:ascii="Times New Roman" w:hAnsi="Times New Roman"/>
          <w:sz w:val="28"/>
          <w:szCs w:val="28"/>
          <w:lang w:eastAsia="ru-RU"/>
        </w:rPr>
        <w:t>населення</w:t>
      </w:r>
      <w:proofErr w:type="spellEnd"/>
      <w:r w:rsidRPr="00246E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46E29">
        <w:rPr>
          <w:rFonts w:ascii="Times New Roman" w:hAnsi="Times New Roman"/>
          <w:sz w:val="28"/>
          <w:szCs w:val="28"/>
          <w:lang w:val="uk-UA" w:eastAsia="ru-RU"/>
        </w:rPr>
        <w:t>624,5</w:t>
      </w:r>
      <w:r w:rsidRPr="00246E29">
        <w:rPr>
          <w:rFonts w:ascii="Times New Roman" w:hAnsi="Times New Roman"/>
          <w:sz w:val="28"/>
          <w:szCs w:val="28"/>
          <w:lang w:eastAsia="ru-RU"/>
        </w:rPr>
        <w:t xml:space="preserve"> тис.м²</w:t>
      </w:r>
      <w:r w:rsidRPr="00246E29">
        <w:rPr>
          <w:rFonts w:ascii="Times New Roman" w:hAnsi="Times New Roman"/>
          <w:sz w:val="28"/>
          <w:szCs w:val="28"/>
          <w:lang w:val="uk-UA" w:eastAsia="ru-RU"/>
        </w:rPr>
        <w:t>,по бюджетних установах-</w:t>
      </w:r>
      <w:r w:rsidRPr="00246E29">
        <w:rPr>
          <w:rFonts w:ascii="Times New Roman" w:hAnsi="Times New Roman"/>
          <w:sz w:val="28"/>
          <w:szCs w:val="28"/>
          <w:lang w:val="uk-UA"/>
        </w:rPr>
        <w:t xml:space="preserve">126,8 </w:t>
      </w:r>
      <w:proofErr w:type="spellStart"/>
      <w:r w:rsidRPr="00246E29">
        <w:rPr>
          <w:rFonts w:ascii="Times New Roman" w:hAnsi="Times New Roman"/>
          <w:sz w:val="28"/>
          <w:szCs w:val="28"/>
          <w:lang w:val="uk-UA"/>
        </w:rPr>
        <w:t>тис.м²</w:t>
      </w:r>
      <w:proofErr w:type="spellEnd"/>
      <w:r w:rsidRPr="00246E29">
        <w:rPr>
          <w:rFonts w:ascii="Times New Roman" w:hAnsi="Times New Roman"/>
          <w:sz w:val="28"/>
          <w:szCs w:val="28"/>
          <w:lang w:val="uk-UA"/>
        </w:rPr>
        <w:t xml:space="preserve">, по інших споживачах – 44,5 </w:t>
      </w:r>
      <w:proofErr w:type="spellStart"/>
      <w:r w:rsidRPr="00246E29">
        <w:rPr>
          <w:rFonts w:ascii="Times New Roman" w:hAnsi="Times New Roman"/>
          <w:sz w:val="28"/>
          <w:szCs w:val="28"/>
          <w:lang w:val="uk-UA"/>
        </w:rPr>
        <w:t>тис.м²</w:t>
      </w:r>
      <w:proofErr w:type="spellEnd"/>
      <w:r w:rsidRPr="00246E29">
        <w:rPr>
          <w:rFonts w:ascii="Times New Roman" w:hAnsi="Times New Roman"/>
          <w:sz w:val="28"/>
          <w:szCs w:val="28"/>
          <w:lang w:val="uk-UA"/>
        </w:rPr>
        <w:t>.</w:t>
      </w:r>
    </w:p>
    <w:p w:rsidR="00327898" w:rsidRPr="00CF50F7" w:rsidRDefault="00327898" w:rsidP="00CF50F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CF50F7">
        <w:rPr>
          <w:rFonts w:ascii="Times New Roman" w:hAnsi="Times New Roman"/>
          <w:sz w:val="28"/>
          <w:szCs w:val="28"/>
          <w:lang w:val="uk-UA"/>
        </w:rPr>
        <w:t xml:space="preserve">Послугами теплопостачання користуються: населення – 29,7 </w:t>
      </w:r>
      <w:proofErr w:type="spellStart"/>
      <w:r w:rsidRPr="00CF50F7">
        <w:rPr>
          <w:rFonts w:ascii="Times New Roman" w:hAnsi="Times New Roman"/>
          <w:sz w:val="28"/>
          <w:szCs w:val="28"/>
          <w:lang w:val="uk-UA"/>
        </w:rPr>
        <w:t>тис.чол</w:t>
      </w:r>
      <w:proofErr w:type="spellEnd"/>
      <w:r w:rsidRPr="00CF50F7">
        <w:rPr>
          <w:rFonts w:ascii="Times New Roman" w:hAnsi="Times New Roman"/>
          <w:sz w:val="28"/>
          <w:szCs w:val="28"/>
          <w:lang w:val="uk-UA"/>
        </w:rPr>
        <w:t xml:space="preserve">., (в тому числі послугами гарячого водопостачання – 18,3 </w:t>
      </w:r>
      <w:proofErr w:type="spellStart"/>
      <w:r w:rsidRPr="00CF50F7">
        <w:rPr>
          <w:rFonts w:ascii="Times New Roman" w:hAnsi="Times New Roman"/>
          <w:sz w:val="28"/>
          <w:szCs w:val="28"/>
          <w:lang w:val="uk-UA"/>
        </w:rPr>
        <w:t>тис.чол</w:t>
      </w:r>
      <w:proofErr w:type="spellEnd"/>
      <w:r w:rsidRPr="00CF50F7">
        <w:rPr>
          <w:rFonts w:ascii="Times New Roman" w:hAnsi="Times New Roman"/>
          <w:sz w:val="28"/>
          <w:szCs w:val="28"/>
          <w:lang w:val="uk-UA"/>
        </w:rPr>
        <w:t xml:space="preserve">.), </w:t>
      </w:r>
      <w:proofErr w:type="spellStart"/>
      <w:r w:rsidRPr="00CF50F7">
        <w:rPr>
          <w:rFonts w:ascii="Times New Roman" w:hAnsi="Times New Roman"/>
          <w:sz w:val="28"/>
          <w:szCs w:val="28"/>
          <w:lang w:val="uk-UA"/>
        </w:rPr>
        <w:t>заключено</w:t>
      </w:r>
      <w:proofErr w:type="spellEnd"/>
      <w:r w:rsidRPr="00CF50F7">
        <w:rPr>
          <w:rFonts w:ascii="Times New Roman" w:hAnsi="Times New Roman"/>
          <w:sz w:val="28"/>
          <w:szCs w:val="28"/>
          <w:lang w:val="uk-UA"/>
        </w:rPr>
        <w:t xml:space="preserve"> 37 договорів з бюджетними установами, 295 договори з іншими споживачами, 1 догов</w:t>
      </w:r>
      <w:r>
        <w:rPr>
          <w:rFonts w:ascii="Times New Roman" w:hAnsi="Times New Roman"/>
          <w:sz w:val="28"/>
          <w:szCs w:val="28"/>
          <w:lang w:val="uk-UA"/>
        </w:rPr>
        <w:t>ір</w:t>
      </w:r>
      <w:r w:rsidRPr="00CF50F7">
        <w:rPr>
          <w:rFonts w:ascii="Times New Roman" w:hAnsi="Times New Roman"/>
          <w:sz w:val="28"/>
          <w:szCs w:val="28"/>
          <w:lang w:val="uk-UA"/>
        </w:rPr>
        <w:t xml:space="preserve"> з відомчими житлом – всього 333 договори.</w:t>
      </w:r>
    </w:p>
    <w:p w:rsidR="00327898" w:rsidRDefault="00327898" w:rsidP="00246E29">
      <w:pPr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B0D5B">
        <w:rPr>
          <w:rFonts w:ascii="Times New Roman" w:hAnsi="Times New Roman"/>
          <w:sz w:val="28"/>
          <w:szCs w:val="28"/>
          <w:lang w:val="uk-UA" w:eastAsia="ru-RU"/>
        </w:rPr>
        <w:t xml:space="preserve">ПТМ </w:t>
      </w:r>
      <w:proofErr w:type="spellStart"/>
      <w:r w:rsidRPr="006B0D5B">
        <w:rPr>
          <w:rFonts w:ascii="Times New Roman" w:hAnsi="Times New Roman"/>
          <w:sz w:val="28"/>
          <w:szCs w:val="28"/>
          <w:lang w:val="uk-UA" w:eastAsia="ru-RU"/>
        </w:rPr>
        <w:t>„Ковельтепло”опалює</w:t>
      </w:r>
      <w:proofErr w:type="spellEnd"/>
      <w:r w:rsidRPr="006B0D5B">
        <w:rPr>
          <w:rFonts w:ascii="Times New Roman" w:hAnsi="Times New Roman"/>
          <w:sz w:val="28"/>
          <w:szCs w:val="28"/>
          <w:lang w:val="uk-UA" w:eastAsia="ru-RU"/>
        </w:rPr>
        <w:t xml:space="preserve"> 222 житлових будинки , </w:t>
      </w:r>
      <w:proofErr w:type="spellStart"/>
      <w:r w:rsidRPr="006B0D5B">
        <w:rPr>
          <w:rFonts w:ascii="Times New Roman" w:hAnsi="Times New Roman"/>
          <w:sz w:val="28"/>
          <w:szCs w:val="28"/>
          <w:lang w:val="uk-UA" w:eastAsia="ru-RU"/>
        </w:rPr>
        <w:t>об”єкти</w:t>
      </w:r>
      <w:proofErr w:type="spellEnd"/>
      <w:r w:rsidRPr="006B0D5B">
        <w:rPr>
          <w:rFonts w:ascii="Times New Roman" w:hAnsi="Times New Roman"/>
          <w:sz w:val="28"/>
          <w:szCs w:val="28"/>
          <w:lang w:val="uk-UA" w:eastAsia="ru-RU"/>
        </w:rPr>
        <w:t xml:space="preserve"> соціальної сфери – 46 </w:t>
      </w:r>
      <w:proofErr w:type="spellStart"/>
      <w:r w:rsidRPr="006B0D5B">
        <w:rPr>
          <w:rFonts w:ascii="Times New Roman" w:hAnsi="Times New Roman"/>
          <w:sz w:val="28"/>
          <w:szCs w:val="28"/>
          <w:lang w:val="uk-UA" w:eastAsia="ru-RU"/>
        </w:rPr>
        <w:t>шт</w:t>
      </w:r>
      <w:proofErr w:type="spellEnd"/>
      <w:r w:rsidRPr="006B0D5B">
        <w:rPr>
          <w:rFonts w:ascii="Times New Roman" w:hAnsi="Times New Roman"/>
          <w:sz w:val="28"/>
          <w:szCs w:val="28"/>
          <w:lang w:val="uk-UA" w:eastAsia="ru-RU"/>
        </w:rPr>
        <w:t xml:space="preserve">, у тому числі :дошкільних закладів – 14 </w:t>
      </w:r>
      <w:proofErr w:type="spellStart"/>
      <w:r w:rsidRPr="006B0D5B">
        <w:rPr>
          <w:rFonts w:ascii="Times New Roman" w:hAnsi="Times New Roman"/>
          <w:sz w:val="28"/>
          <w:szCs w:val="28"/>
          <w:lang w:val="uk-UA" w:eastAsia="ru-RU"/>
        </w:rPr>
        <w:t>шт</w:t>
      </w:r>
      <w:proofErr w:type="spellEnd"/>
      <w:r w:rsidRPr="006B0D5B">
        <w:rPr>
          <w:rFonts w:ascii="Times New Roman" w:hAnsi="Times New Roman"/>
          <w:sz w:val="28"/>
          <w:szCs w:val="28"/>
          <w:lang w:val="uk-UA" w:eastAsia="ru-RU"/>
        </w:rPr>
        <w:t xml:space="preserve">,   учбових закладів – 13 </w:t>
      </w:r>
      <w:proofErr w:type="spellStart"/>
      <w:r w:rsidRPr="006B0D5B">
        <w:rPr>
          <w:rFonts w:ascii="Times New Roman" w:hAnsi="Times New Roman"/>
          <w:sz w:val="28"/>
          <w:szCs w:val="28"/>
          <w:lang w:val="uk-UA" w:eastAsia="ru-RU"/>
        </w:rPr>
        <w:t>шт</w:t>
      </w:r>
      <w:proofErr w:type="spellEnd"/>
      <w:r w:rsidRPr="006B0D5B">
        <w:rPr>
          <w:rFonts w:ascii="Times New Roman" w:hAnsi="Times New Roman"/>
          <w:sz w:val="28"/>
          <w:szCs w:val="28"/>
          <w:lang w:val="uk-UA" w:eastAsia="ru-RU"/>
        </w:rPr>
        <w:t xml:space="preserve">, лікарень – 3 </w:t>
      </w:r>
      <w:proofErr w:type="spellStart"/>
      <w:r w:rsidRPr="006B0D5B">
        <w:rPr>
          <w:rFonts w:ascii="Times New Roman" w:hAnsi="Times New Roman"/>
          <w:sz w:val="28"/>
          <w:szCs w:val="28"/>
          <w:lang w:val="uk-UA" w:eastAsia="ru-RU"/>
        </w:rPr>
        <w:t>шт</w:t>
      </w:r>
      <w:proofErr w:type="spellEnd"/>
      <w:r w:rsidRPr="006B0D5B">
        <w:rPr>
          <w:rFonts w:ascii="Times New Roman" w:hAnsi="Times New Roman"/>
          <w:sz w:val="28"/>
          <w:szCs w:val="28"/>
          <w:lang w:val="uk-UA" w:eastAsia="ru-RU"/>
        </w:rPr>
        <w:t xml:space="preserve">, закладів культури – 5  </w:t>
      </w:r>
      <w:proofErr w:type="spellStart"/>
      <w:r w:rsidRPr="006B0D5B">
        <w:rPr>
          <w:rFonts w:ascii="Times New Roman" w:hAnsi="Times New Roman"/>
          <w:sz w:val="28"/>
          <w:szCs w:val="28"/>
          <w:lang w:val="uk-UA" w:eastAsia="ru-RU"/>
        </w:rPr>
        <w:t>шт</w:t>
      </w:r>
      <w:proofErr w:type="spellEnd"/>
      <w:r w:rsidRPr="006B0D5B">
        <w:rPr>
          <w:rFonts w:ascii="Times New Roman" w:hAnsi="Times New Roman"/>
          <w:sz w:val="28"/>
          <w:szCs w:val="28"/>
          <w:lang w:val="uk-UA" w:eastAsia="ru-RU"/>
        </w:rPr>
        <w:t xml:space="preserve">, закладів соц.захисту-1 </w:t>
      </w:r>
      <w:proofErr w:type="spellStart"/>
      <w:r w:rsidRPr="006B0D5B">
        <w:rPr>
          <w:rFonts w:ascii="Times New Roman" w:hAnsi="Times New Roman"/>
          <w:sz w:val="28"/>
          <w:szCs w:val="28"/>
          <w:lang w:val="uk-UA" w:eastAsia="ru-RU"/>
        </w:rPr>
        <w:t>шт</w:t>
      </w:r>
      <w:proofErr w:type="spellEnd"/>
      <w:r w:rsidRPr="006B0D5B">
        <w:rPr>
          <w:rFonts w:ascii="Times New Roman" w:hAnsi="Times New Roman"/>
          <w:sz w:val="28"/>
          <w:szCs w:val="28"/>
          <w:lang w:val="uk-UA" w:eastAsia="ru-RU"/>
        </w:rPr>
        <w:t>, інших – 9 шт.</w:t>
      </w:r>
    </w:p>
    <w:p w:rsidR="00327898" w:rsidRDefault="00327898" w:rsidP="00246E29">
      <w:pPr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Станом на 31.12.2020року всі джерела з виробництва теплової енергії забезпечені комерційним обліком відпуску теплової енергії, а також у 219 з 222 житлових будинків забезпечено комерційним обліком спожитої теплової енергії, що становить 99%. Не встановлено лише в 4 будинках, так як в 1-му з них відсутня технічна можливість, 1-ин відомче житло та 2-ва приватні будинки.   </w:t>
      </w:r>
    </w:p>
    <w:p w:rsidR="00327898" w:rsidRDefault="00327898" w:rsidP="00246E29">
      <w:pPr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B0D5B">
        <w:rPr>
          <w:rFonts w:ascii="Times New Roman" w:hAnsi="Times New Roman"/>
          <w:sz w:val="28"/>
          <w:szCs w:val="28"/>
          <w:lang w:val="uk-UA"/>
        </w:rPr>
        <w:t xml:space="preserve">Станом на 01.01.2021 року 7578 абонентів категорії населення </w:t>
      </w:r>
      <w:proofErr w:type="spellStart"/>
      <w:r w:rsidRPr="006B0D5B">
        <w:rPr>
          <w:rFonts w:ascii="Times New Roman" w:hAnsi="Times New Roman"/>
          <w:sz w:val="28"/>
          <w:szCs w:val="28"/>
          <w:lang w:val="uk-UA"/>
        </w:rPr>
        <w:t>під’єднано</w:t>
      </w:r>
      <w:proofErr w:type="spellEnd"/>
      <w:r w:rsidRPr="006B0D5B">
        <w:rPr>
          <w:rFonts w:ascii="Times New Roman" w:hAnsi="Times New Roman"/>
          <w:sz w:val="28"/>
          <w:szCs w:val="28"/>
          <w:lang w:val="uk-UA"/>
        </w:rPr>
        <w:t xml:space="preserve"> до мереж централізованого гарячого водопостачання, з них 7286 абонентів забезпечені квартирними приладами обліку гарячої води, що становить 96,2 %.</w:t>
      </w:r>
    </w:p>
    <w:p w:rsidR="00327898" w:rsidRDefault="00327898" w:rsidP="00DC6C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Виробництво теплової енергії на опалення та гаряче водопостачання в централізованій системі теплопостачання міста здійснюється в основному з використанням природного газу. До 2008р лише одна котельня по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вул.О.Олеся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, 9 працювала на твердому паливі – дровах . У 2008-2018 роках ПТМ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„Ковельтепло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” виконало технічне переоснащення 11-ти котелень по переведенню їх на тверде паливо (дрова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тирсобрикет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), а саме котельні по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вул.В.Кияна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,49, по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вул.Шевченка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,115, по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вул.Симоненка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, 22, по вул. Левицького, 1, по вул. Мічуріна, 2, по вул. Незалежності, 50, по вул. Незалежності, 47, по вул. Котляревського, 4, по вул. Вітовського, 22,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Смірновва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,14, Драгоманова,22 які можуть працювати як на твердому паливі так і на природному газі.</w:t>
      </w:r>
    </w:p>
    <w:p w:rsidR="00327898" w:rsidRDefault="00327898" w:rsidP="00DC6C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За останні 10 років підприємство провело реконструкцію котелень (встановлено котли з ККД-91%) по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вул.Незалежності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, 70, по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вул.Мічуріна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, 2, по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вул.Котляревського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, 4, по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вул.Незалежності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, 47, по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вул.Незалежності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, 101, по вул. Вітовського, 22, по вул. Левицького, 1, по вул. Грушевського, 9, по вул. Незалежності, 50, Смірнова,14, Драгоманова,22, по вул. Незалежності,23, по вул. В.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Кияна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,49, по вул. Незалежності,108 </w:t>
      </w:r>
    </w:p>
    <w:p w:rsidR="00327898" w:rsidRPr="00DC6C94" w:rsidRDefault="00327898" w:rsidP="003A51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C6C94">
        <w:rPr>
          <w:rFonts w:ascii="Times New Roman" w:hAnsi="Times New Roman"/>
          <w:sz w:val="28"/>
          <w:lang w:val="uk-UA"/>
        </w:rPr>
        <w:lastRenderedPageBreak/>
        <w:t xml:space="preserve">В грудні 2019 року введено в експлуатацію твердопаливний котел на котельні по вул. Володимирська,85 потужністю 3,5 мВт який працює повністю в </w:t>
      </w:r>
      <w:proofErr w:type="spellStart"/>
      <w:r w:rsidRPr="00DC6C94">
        <w:rPr>
          <w:rFonts w:ascii="Times New Roman" w:hAnsi="Times New Roman"/>
          <w:sz w:val="28"/>
          <w:lang w:val="uk-UA"/>
        </w:rPr>
        <w:t>автоматичноному</w:t>
      </w:r>
      <w:proofErr w:type="spellEnd"/>
      <w:r w:rsidRPr="00DC6C94">
        <w:rPr>
          <w:rFonts w:ascii="Times New Roman" w:hAnsi="Times New Roman"/>
          <w:sz w:val="28"/>
          <w:lang w:val="uk-UA"/>
        </w:rPr>
        <w:t xml:space="preserve"> режимі на щепі.</w:t>
      </w:r>
    </w:p>
    <w:p w:rsidR="00327898" w:rsidRPr="00DC6C94" w:rsidRDefault="00327898" w:rsidP="00DC6C94">
      <w:pPr>
        <w:tabs>
          <w:tab w:val="left" w:pos="8080"/>
        </w:tabs>
        <w:jc w:val="both"/>
        <w:rPr>
          <w:rFonts w:ascii="Times New Roman" w:hAnsi="Times New Roman"/>
          <w:sz w:val="28"/>
          <w:lang w:val="uk-UA"/>
        </w:rPr>
      </w:pPr>
      <w:r w:rsidRPr="00DC6C94">
        <w:rPr>
          <w:rFonts w:ascii="Times New Roman" w:hAnsi="Times New Roman"/>
          <w:sz w:val="28"/>
          <w:lang w:val="uk-UA"/>
        </w:rPr>
        <w:t xml:space="preserve">          Власними силами збудовано електричну мережу від </w:t>
      </w:r>
      <w:proofErr w:type="spellStart"/>
      <w:r w:rsidRPr="00DC6C94">
        <w:rPr>
          <w:rFonts w:ascii="Times New Roman" w:hAnsi="Times New Roman"/>
          <w:sz w:val="28"/>
          <w:lang w:val="uk-UA"/>
        </w:rPr>
        <w:t>когенераційної</w:t>
      </w:r>
      <w:proofErr w:type="spellEnd"/>
      <w:r w:rsidRPr="00DC6C94">
        <w:rPr>
          <w:rFonts w:ascii="Times New Roman" w:hAnsi="Times New Roman"/>
          <w:sz w:val="28"/>
          <w:lang w:val="uk-UA"/>
        </w:rPr>
        <w:t xml:space="preserve"> установки, розміщеної по </w:t>
      </w:r>
      <w:proofErr w:type="spellStart"/>
      <w:r w:rsidRPr="00DC6C94">
        <w:rPr>
          <w:rFonts w:ascii="Times New Roman" w:hAnsi="Times New Roman"/>
          <w:sz w:val="28"/>
          <w:lang w:val="uk-UA"/>
        </w:rPr>
        <w:t>вул.Заводська</w:t>
      </w:r>
      <w:proofErr w:type="spellEnd"/>
      <w:r w:rsidRPr="00DC6C94">
        <w:rPr>
          <w:rFonts w:ascii="Times New Roman" w:hAnsi="Times New Roman"/>
          <w:sz w:val="28"/>
          <w:lang w:val="uk-UA"/>
        </w:rPr>
        <w:t xml:space="preserve">,27а до котельні по </w:t>
      </w:r>
      <w:proofErr w:type="spellStart"/>
      <w:r w:rsidRPr="00DC6C94">
        <w:rPr>
          <w:rFonts w:ascii="Times New Roman" w:hAnsi="Times New Roman"/>
          <w:sz w:val="28"/>
          <w:lang w:val="uk-UA"/>
        </w:rPr>
        <w:t>вул.Володимирська</w:t>
      </w:r>
      <w:proofErr w:type="spellEnd"/>
      <w:r w:rsidRPr="00DC6C94">
        <w:rPr>
          <w:rFonts w:ascii="Times New Roman" w:hAnsi="Times New Roman"/>
          <w:sz w:val="28"/>
          <w:lang w:val="uk-UA"/>
        </w:rPr>
        <w:t>,85, що дає змогу забезпечувати вказані котельні електричною енергією не залежно від зовнішніх електромереж.</w:t>
      </w:r>
    </w:p>
    <w:p w:rsidR="00327898" w:rsidRDefault="00327898" w:rsidP="00642C0D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42C0D">
        <w:rPr>
          <w:rFonts w:ascii="Times New Roman" w:hAnsi="Times New Roman"/>
          <w:sz w:val="28"/>
          <w:szCs w:val="20"/>
          <w:lang w:val="uk-UA" w:eastAsia="ru-RU"/>
        </w:rPr>
        <w:t xml:space="preserve">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Всі джерела теплової енергії системи теплопостачання підприємства працюють в якісному режимі відпуску теплової енергії по температурному графіку 95/70</w:t>
      </w:r>
      <w:r>
        <w:rPr>
          <w:rFonts w:ascii="Times New Roman" w:hAnsi="Times New Roman"/>
          <w:sz w:val="28"/>
          <w:szCs w:val="28"/>
          <w:vertAlign w:val="superscript"/>
          <w:lang w:val="uk-UA" w:eastAsia="ru-RU"/>
        </w:rPr>
        <w:t>0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С з використанням центрального регулювання відпуску теплової енергії на джерелі. </w:t>
      </w:r>
    </w:p>
    <w:p w:rsidR="00327898" w:rsidRDefault="00327898" w:rsidP="00CF50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F50F7">
        <w:rPr>
          <w:rFonts w:ascii="Times New Roman" w:hAnsi="Times New Roman"/>
          <w:sz w:val="28"/>
          <w:szCs w:val="28"/>
          <w:lang w:val="uk-UA" w:eastAsia="ru-RU"/>
        </w:rPr>
        <w:t xml:space="preserve">Протяжність теплових мереж становить 40,6 км. в двохтрубному вимірі з яких 34,5км, що становить 85 % від загальної протяжності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CF50F7">
        <w:rPr>
          <w:rFonts w:ascii="Times New Roman" w:hAnsi="Times New Roman"/>
          <w:sz w:val="28"/>
          <w:szCs w:val="28"/>
          <w:lang w:val="uk-UA" w:eastAsia="ru-RU"/>
        </w:rPr>
        <w:t xml:space="preserve">замінено на </w:t>
      </w:r>
      <w:proofErr w:type="spellStart"/>
      <w:r w:rsidRPr="00CF50F7">
        <w:rPr>
          <w:rFonts w:ascii="Times New Roman" w:hAnsi="Times New Roman"/>
          <w:sz w:val="28"/>
          <w:szCs w:val="28"/>
          <w:lang w:val="uk-UA" w:eastAsia="ru-RU"/>
        </w:rPr>
        <w:t>попередньоізольовані</w:t>
      </w:r>
      <w:proofErr w:type="spellEnd"/>
      <w:r w:rsidRPr="00CF50F7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327898" w:rsidRDefault="00327898" w:rsidP="00CF50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Pr="00CF50F7">
        <w:rPr>
          <w:rFonts w:ascii="Times New Roman" w:hAnsi="Times New Roman"/>
          <w:sz w:val="28"/>
          <w:szCs w:val="28"/>
          <w:lang w:val="uk-UA" w:eastAsia="ru-RU"/>
        </w:rPr>
        <w:t xml:space="preserve">За </w:t>
      </w:r>
      <w:r w:rsidRPr="00CF50F7">
        <w:rPr>
          <w:rFonts w:ascii="Times New Roman" w:hAnsi="Times New Roman"/>
          <w:sz w:val="28"/>
          <w:szCs w:val="28"/>
          <w:u w:val="single"/>
          <w:lang w:val="uk-UA" w:eastAsia="ru-RU"/>
        </w:rPr>
        <w:t>2020 рік</w:t>
      </w:r>
      <w:r w:rsidRPr="00CF50F7">
        <w:rPr>
          <w:rFonts w:ascii="Times New Roman" w:hAnsi="Times New Roman"/>
          <w:sz w:val="28"/>
          <w:szCs w:val="28"/>
          <w:lang w:val="uk-UA" w:eastAsia="ru-RU"/>
        </w:rPr>
        <w:t xml:space="preserve"> споживачам відпущено 87,0 </w:t>
      </w:r>
      <w:proofErr w:type="spellStart"/>
      <w:r w:rsidRPr="00CF50F7">
        <w:rPr>
          <w:rFonts w:ascii="Times New Roman" w:hAnsi="Times New Roman"/>
          <w:sz w:val="28"/>
          <w:szCs w:val="28"/>
          <w:lang w:val="uk-UA" w:eastAsia="ru-RU"/>
        </w:rPr>
        <w:t>тис.Гкал</w:t>
      </w:r>
      <w:proofErr w:type="spellEnd"/>
      <w:r w:rsidRPr="00CF50F7">
        <w:rPr>
          <w:rFonts w:ascii="Times New Roman" w:hAnsi="Times New Roman"/>
          <w:sz w:val="28"/>
          <w:szCs w:val="28"/>
          <w:lang w:val="uk-UA" w:eastAsia="ru-RU"/>
        </w:rPr>
        <w:t xml:space="preserve"> теплової енергії, в тому числі населенню 73,1 </w:t>
      </w:r>
      <w:proofErr w:type="spellStart"/>
      <w:r w:rsidRPr="00CF50F7">
        <w:rPr>
          <w:rFonts w:ascii="Times New Roman" w:hAnsi="Times New Roman"/>
          <w:sz w:val="28"/>
          <w:szCs w:val="28"/>
          <w:lang w:val="uk-UA" w:eastAsia="ru-RU"/>
        </w:rPr>
        <w:t>тис.Гкал</w:t>
      </w:r>
      <w:proofErr w:type="spellEnd"/>
      <w:r w:rsidRPr="00CF50F7">
        <w:rPr>
          <w:rFonts w:ascii="Times New Roman" w:hAnsi="Times New Roman"/>
          <w:sz w:val="28"/>
          <w:szCs w:val="28"/>
          <w:lang w:val="uk-UA" w:eastAsia="ru-RU"/>
        </w:rPr>
        <w:t xml:space="preserve">, бюджетним установам 11,6 </w:t>
      </w:r>
      <w:proofErr w:type="spellStart"/>
      <w:r w:rsidRPr="00CF50F7">
        <w:rPr>
          <w:rFonts w:ascii="Times New Roman" w:hAnsi="Times New Roman"/>
          <w:sz w:val="28"/>
          <w:szCs w:val="28"/>
          <w:lang w:val="uk-UA" w:eastAsia="ru-RU"/>
        </w:rPr>
        <w:t>тис.Гкал</w:t>
      </w:r>
      <w:proofErr w:type="spellEnd"/>
      <w:r w:rsidRPr="00CF50F7">
        <w:rPr>
          <w:rFonts w:ascii="Times New Roman" w:hAnsi="Times New Roman"/>
          <w:sz w:val="28"/>
          <w:szCs w:val="28"/>
          <w:lang w:val="uk-UA" w:eastAsia="ru-RU"/>
        </w:rPr>
        <w:t xml:space="preserve"> та іншим споживачам 2,3 </w:t>
      </w:r>
      <w:proofErr w:type="spellStart"/>
      <w:r w:rsidRPr="00CF50F7">
        <w:rPr>
          <w:rFonts w:ascii="Times New Roman" w:hAnsi="Times New Roman"/>
          <w:sz w:val="28"/>
          <w:szCs w:val="28"/>
          <w:lang w:val="uk-UA" w:eastAsia="ru-RU"/>
        </w:rPr>
        <w:t>тис.Гкал</w:t>
      </w:r>
      <w:proofErr w:type="spellEnd"/>
      <w:r w:rsidRPr="00CF50F7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327898" w:rsidRPr="00CF50F7" w:rsidRDefault="00327898" w:rsidP="00CF50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327898" w:rsidRDefault="00327898" w:rsidP="00246E29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Усі робочі місця оснащені засобами колективного та індивідуального захисту, інструментом і пристроями, інструкціями з експлуатації устаткування та з охорони праці, а працівники забезпечені спецодягом, спецвзуттям та іншими засобами індивідуального захисту, засобами надання першої медичної допомоги і миючими засобами. Заборгованості  з виплати заробітної плати і платежах до соціальних фондів не було, виплати проводились вчасно і в повному обсязі.</w:t>
      </w:r>
    </w:p>
    <w:p w:rsidR="00327898" w:rsidRDefault="00327898" w:rsidP="00246E29">
      <w:pPr>
        <w:spacing w:after="0" w:line="240" w:lineRule="auto"/>
        <w:ind w:firstLine="562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Виконуються графіки технічного обслуговування, повірки, налагодження та випробувань автоматики котлів, контрольно-вимірювальних приладів, електроустаткування .       </w:t>
      </w:r>
    </w:p>
    <w:p w:rsidR="00327898" w:rsidRDefault="00327898" w:rsidP="00246E29">
      <w:pPr>
        <w:spacing w:after="0" w:line="240" w:lineRule="auto"/>
        <w:ind w:firstLine="56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7898" w:rsidRDefault="00327898" w:rsidP="00246E29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</w:p>
    <w:p w:rsidR="00327898" w:rsidRDefault="00327898" w:rsidP="00246E29">
      <w:pPr>
        <w:spacing w:after="0" w:line="240" w:lineRule="auto"/>
        <w:ind w:firstLine="562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>Результати діяльності</w:t>
      </w:r>
    </w:p>
    <w:p w:rsidR="00327898" w:rsidRPr="006B0D5B" w:rsidRDefault="00327898" w:rsidP="006B0D5B">
      <w:pPr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Підприємство теплових мереж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„Ковельтепло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”  по результатах господарської діяльності  за 2020 рік отримало валовий прибуток  в сумі  3160,0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. Валові доходи за 2020 рік становлять 119742,0тис.грн , в тому числі від основного виду діяльності – 114910,0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Валові витрати за цей період склали  115787 ,0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 Податок на прибуток за 2020 рік  795,0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.</w:t>
      </w:r>
      <w:r w:rsidRPr="006B0D5B">
        <w:rPr>
          <w:rFonts w:ascii="Times New Roman" w:hAnsi="Times New Roman"/>
          <w:sz w:val="28"/>
          <w:szCs w:val="28"/>
          <w:lang w:val="uk-UA" w:eastAsia="ru-RU"/>
        </w:rPr>
        <w:t xml:space="preserve"> Витрати на виробництво теплової енергії за </w:t>
      </w:r>
      <w:r w:rsidRPr="006B0D5B">
        <w:rPr>
          <w:rFonts w:ascii="Times New Roman" w:hAnsi="Times New Roman"/>
          <w:sz w:val="28"/>
          <w:szCs w:val="28"/>
          <w:u w:val="single"/>
          <w:lang w:val="uk-UA" w:eastAsia="ru-RU"/>
        </w:rPr>
        <w:t>2020 рік</w:t>
      </w:r>
      <w:r w:rsidRPr="006B0D5B">
        <w:rPr>
          <w:rFonts w:ascii="Times New Roman" w:hAnsi="Times New Roman"/>
          <w:sz w:val="28"/>
          <w:szCs w:val="28"/>
          <w:lang w:val="uk-UA" w:eastAsia="ru-RU"/>
        </w:rPr>
        <w:t xml:space="preserve"> становлять 112 121,5 </w:t>
      </w:r>
      <w:proofErr w:type="spellStart"/>
      <w:r w:rsidRPr="006B0D5B">
        <w:rPr>
          <w:rFonts w:ascii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6B0D5B">
        <w:rPr>
          <w:rFonts w:ascii="Times New Roman" w:hAnsi="Times New Roman"/>
          <w:sz w:val="28"/>
          <w:szCs w:val="28"/>
          <w:lang w:val="uk-UA" w:eastAsia="ru-RU"/>
        </w:rPr>
        <w:t>., в т.ч.:</w:t>
      </w:r>
    </w:p>
    <w:p w:rsidR="00327898" w:rsidRPr="006B0D5B" w:rsidRDefault="00327898" w:rsidP="006B0D5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B0D5B">
        <w:rPr>
          <w:rFonts w:ascii="Times New Roman" w:hAnsi="Times New Roman"/>
          <w:sz w:val="28"/>
          <w:szCs w:val="28"/>
          <w:lang w:val="uk-UA" w:eastAsia="ru-RU"/>
        </w:rPr>
        <w:t xml:space="preserve">паливо – 59 391,2 </w:t>
      </w:r>
      <w:proofErr w:type="spellStart"/>
      <w:r w:rsidRPr="006B0D5B">
        <w:rPr>
          <w:rFonts w:ascii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6B0D5B">
        <w:rPr>
          <w:rFonts w:ascii="Times New Roman" w:hAnsi="Times New Roman"/>
          <w:sz w:val="28"/>
          <w:szCs w:val="28"/>
          <w:lang w:val="uk-UA" w:eastAsia="ru-RU"/>
        </w:rPr>
        <w:t>. – 53,0 %;</w:t>
      </w:r>
    </w:p>
    <w:p w:rsidR="00327898" w:rsidRPr="006B0D5B" w:rsidRDefault="00327898" w:rsidP="006B0D5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B0D5B">
        <w:rPr>
          <w:rFonts w:ascii="Times New Roman" w:hAnsi="Times New Roman"/>
          <w:sz w:val="28"/>
          <w:szCs w:val="28"/>
          <w:lang w:val="uk-UA" w:eastAsia="ru-RU"/>
        </w:rPr>
        <w:t xml:space="preserve">електроенергія – 5 377,3 </w:t>
      </w:r>
      <w:proofErr w:type="spellStart"/>
      <w:r w:rsidRPr="006B0D5B">
        <w:rPr>
          <w:rFonts w:ascii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6B0D5B">
        <w:rPr>
          <w:rFonts w:ascii="Times New Roman" w:hAnsi="Times New Roman"/>
          <w:sz w:val="28"/>
          <w:szCs w:val="28"/>
          <w:lang w:val="uk-UA" w:eastAsia="ru-RU"/>
        </w:rPr>
        <w:t>. – 4,8 %;</w:t>
      </w:r>
    </w:p>
    <w:p w:rsidR="00327898" w:rsidRPr="006B0D5B" w:rsidRDefault="00327898" w:rsidP="006B0D5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B0D5B">
        <w:rPr>
          <w:rFonts w:ascii="Times New Roman" w:hAnsi="Times New Roman"/>
          <w:sz w:val="28"/>
          <w:szCs w:val="28"/>
          <w:lang w:val="uk-UA" w:eastAsia="ru-RU"/>
        </w:rPr>
        <w:t xml:space="preserve">вода – 2 013,4 </w:t>
      </w:r>
      <w:proofErr w:type="spellStart"/>
      <w:r w:rsidRPr="006B0D5B">
        <w:rPr>
          <w:rFonts w:ascii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6B0D5B">
        <w:rPr>
          <w:rFonts w:ascii="Times New Roman" w:hAnsi="Times New Roman"/>
          <w:sz w:val="28"/>
          <w:szCs w:val="28"/>
          <w:lang w:val="uk-UA" w:eastAsia="ru-RU"/>
        </w:rPr>
        <w:t>. – 1,8 %;</w:t>
      </w:r>
    </w:p>
    <w:p w:rsidR="00327898" w:rsidRPr="006B0D5B" w:rsidRDefault="00327898" w:rsidP="006B0D5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B0D5B">
        <w:rPr>
          <w:rFonts w:ascii="Times New Roman" w:hAnsi="Times New Roman"/>
          <w:sz w:val="28"/>
          <w:szCs w:val="28"/>
          <w:lang w:val="uk-UA" w:eastAsia="ru-RU"/>
        </w:rPr>
        <w:t xml:space="preserve">амортизація – 8 442,9 </w:t>
      </w:r>
      <w:proofErr w:type="spellStart"/>
      <w:r w:rsidRPr="006B0D5B">
        <w:rPr>
          <w:rFonts w:ascii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6B0D5B">
        <w:rPr>
          <w:rFonts w:ascii="Times New Roman" w:hAnsi="Times New Roman"/>
          <w:sz w:val="28"/>
          <w:szCs w:val="28"/>
          <w:lang w:val="uk-UA" w:eastAsia="ru-RU"/>
        </w:rPr>
        <w:t>. – 7,5 %;</w:t>
      </w:r>
    </w:p>
    <w:p w:rsidR="00327898" w:rsidRPr="006B0D5B" w:rsidRDefault="00327898" w:rsidP="006B0D5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B0D5B">
        <w:rPr>
          <w:rFonts w:ascii="Times New Roman" w:hAnsi="Times New Roman"/>
          <w:sz w:val="28"/>
          <w:szCs w:val="28"/>
          <w:lang w:val="uk-UA" w:eastAsia="ru-RU"/>
        </w:rPr>
        <w:t xml:space="preserve">заробітна плата – 25 021,0 </w:t>
      </w:r>
      <w:proofErr w:type="spellStart"/>
      <w:r w:rsidRPr="006B0D5B">
        <w:rPr>
          <w:rFonts w:ascii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6B0D5B">
        <w:rPr>
          <w:rFonts w:ascii="Times New Roman" w:hAnsi="Times New Roman"/>
          <w:sz w:val="28"/>
          <w:szCs w:val="28"/>
          <w:lang w:val="uk-UA" w:eastAsia="ru-RU"/>
        </w:rPr>
        <w:t>. – 22,3%;</w:t>
      </w:r>
    </w:p>
    <w:p w:rsidR="00327898" w:rsidRPr="006B0D5B" w:rsidRDefault="00327898" w:rsidP="006B0D5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B0D5B">
        <w:rPr>
          <w:rFonts w:ascii="Times New Roman" w:hAnsi="Times New Roman"/>
          <w:sz w:val="28"/>
          <w:szCs w:val="28"/>
          <w:lang w:val="uk-UA" w:eastAsia="ru-RU"/>
        </w:rPr>
        <w:t xml:space="preserve">нарахування на зарплату – 5 317,4 </w:t>
      </w:r>
      <w:proofErr w:type="spellStart"/>
      <w:r w:rsidRPr="006B0D5B">
        <w:rPr>
          <w:rFonts w:ascii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6B0D5B">
        <w:rPr>
          <w:rFonts w:ascii="Times New Roman" w:hAnsi="Times New Roman"/>
          <w:sz w:val="28"/>
          <w:szCs w:val="28"/>
          <w:lang w:val="uk-UA" w:eastAsia="ru-RU"/>
        </w:rPr>
        <w:t>. – 4,7 %;</w:t>
      </w:r>
    </w:p>
    <w:p w:rsidR="00327898" w:rsidRPr="006B0D5B" w:rsidRDefault="00327898" w:rsidP="006B0D5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B0D5B">
        <w:rPr>
          <w:rFonts w:ascii="Times New Roman" w:hAnsi="Times New Roman"/>
          <w:sz w:val="28"/>
          <w:szCs w:val="28"/>
          <w:lang w:val="uk-UA" w:eastAsia="ru-RU"/>
        </w:rPr>
        <w:t xml:space="preserve">поточний ремонт – 1 448,3 </w:t>
      </w:r>
      <w:proofErr w:type="spellStart"/>
      <w:r w:rsidRPr="006B0D5B">
        <w:rPr>
          <w:rFonts w:ascii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6B0D5B">
        <w:rPr>
          <w:rFonts w:ascii="Times New Roman" w:hAnsi="Times New Roman"/>
          <w:sz w:val="28"/>
          <w:szCs w:val="28"/>
          <w:lang w:val="uk-UA" w:eastAsia="ru-RU"/>
        </w:rPr>
        <w:t>. – 1,3 %;</w:t>
      </w:r>
    </w:p>
    <w:p w:rsidR="00327898" w:rsidRPr="006B0D5B" w:rsidRDefault="00327898" w:rsidP="006B0D5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B0D5B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фінансові витрати – 1 234,5 </w:t>
      </w:r>
      <w:proofErr w:type="spellStart"/>
      <w:r w:rsidRPr="006B0D5B">
        <w:rPr>
          <w:rFonts w:ascii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6B0D5B">
        <w:rPr>
          <w:rFonts w:ascii="Times New Roman" w:hAnsi="Times New Roman"/>
          <w:sz w:val="28"/>
          <w:szCs w:val="28"/>
          <w:lang w:val="uk-UA" w:eastAsia="ru-RU"/>
        </w:rPr>
        <w:t>. – 1,1 %</w:t>
      </w:r>
    </w:p>
    <w:p w:rsidR="00327898" w:rsidRPr="006B0D5B" w:rsidRDefault="00327898" w:rsidP="006B0D5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B0D5B">
        <w:rPr>
          <w:rFonts w:ascii="Times New Roman" w:hAnsi="Times New Roman"/>
          <w:sz w:val="28"/>
          <w:szCs w:val="28"/>
          <w:lang w:val="uk-UA" w:eastAsia="ru-RU"/>
        </w:rPr>
        <w:t xml:space="preserve">(відсотки за кредит – 316,6 </w:t>
      </w:r>
      <w:proofErr w:type="spellStart"/>
      <w:r w:rsidRPr="006B0D5B">
        <w:rPr>
          <w:rFonts w:ascii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6B0D5B">
        <w:rPr>
          <w:rFonts w:ascii="Times New Roman" w:hAnsi="Times New Roman"/>
          <w:sz w:val="28"/>
          <w:szCs w:val="28"/>
          <w:lang w:val="uk-UA" w:eastAsia="ru-RU"/>
        </w:rPr>
        <w:t xml:space="preserve">., витрати при оформлені кредиту – 917,9 </w:t>
      </w:r>
      <w:proofErr w:type="spellStart"/>
      <w:r w:rsidRPr="006B0D5B">
        <w:rPr>
          <w:rFonts w:ascii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6B0D5B">
        <w:rPr>
          <w:rFonts w:ascii="Times New Roman" w:hAnsi="Times New Roman"/>
          <w:sz w:val="28"/>
          <w:szCs w:val="28"/>
          <w:lang w:val="uk-UA" w:eastAsia="ru-RU"/>
        </w:rPr>
        <w:t>.);</w:t>
      </w:r>
    </w:p>
    <w:p w:rsidR="00327898" w:rsidRPr="006B0D5B" w:rsidRDefault="00327898" w:rsidP="006B0D5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B0D5B">
        <w:rPr>
          <w:rFonts w:ascii="Times New Roman" w:hAnsi="Times New Roman"/>
          <w:sz w:val="28"/>
          <w:szCs w:val="28"/>
          <w:lang w:val="uk-UA" w:eastAsia="ru-RU"/>
        </w:rPr>
        <w:t xml:space="preserve">інші витрати – 3 875,5 </w:t>
      </w:r>
      <w:proofErr w:type="spellStart"/>
      <w:r w:rsidRPr="006B0D5B">
        <w:rPr>
          <w:rFonts w:ascii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6B0D5B">
        <w:rPr>
          <w:rFonts w:ascii="Times New Roman" w:hAnsi="Times New Roman"/>
          <w:sz w:val="28"/>
          <w:szCs w:val="28"/>
          <w:lang w:val="uk-UA" w:eastAsia="ru-RU"/>
        </w:rPr>
        <w:t>. – 3,5 %, а саме:</w:t>
      </w:r>
    </w:p>
    <w:p w:rsidR="00327898" w:rsidRPr="006B0D5B" w:rsidRDefault="00327898" w:rsidP="006B0D5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B0D5B">
        <w:rPr>
          <w:rFonts w:ascii="Times New Roman" w:hAnsi="Times New Roman"/>
          <w:sz w:val="28"/>
          <w:szCs w:val="28"/>
          <w:lang w:val="uk-UA" w:eastAsia="ru-RU"/>
        </w:rPr>
        <w:t xml:space="preserve">матеріали на </w:t>
      </w:r>
      <w:proofErr w:type="spellStart"/>
      <w:r w:rsidRPr="006B0D5B">
        <w:rPr>
          <w:rFonts w:ascii="Times New Roman" w:hAnsi="Times New Roman"/>
          <w:sz w:val="28"/>
          <w:szCs w:val="28"/>
          <w:lang w:val="uk-UA" w:eastAsia="ru-RU"/>
        </w:rPr>
        <w:t>хімводоочистку</w:t>
      </w:r>
      <w:proofErr w:type="spellEnd"/>
      <w:r w:rsidRPr="006B0D5B">
        <w:rPr>
          <w:rFonts w:ascii="Times New Roman" w:hAnsi="Times New Roman"/>
          <w:sz w:val="28"/>
          <w:szCs w:val="28"/>
          <w:lang w:val="uk-UA" w:eastAsia="ru-RU"/>
        </w:rPr>
        <w:t xml:space="preserve"> – 22,4 </w:t>
      </w:r>
      <w:proofErr w:type="spellStart"/>
      <w:r w:rsidRPr="006B0D5B">
        <w:rPr>
          <w:rFonts w:ascii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6B0D5B">
        <w:rPr>
          <w:rFonts w:ascii="Times New Roman" w:hAnsi="Times New Roman"/>
          <w:sz w:val="28"/>
          <w:szCs w:val="28"/>
          <w:lang w:val="uk-UA" w:eastAsia="ru-RU"/>
        </w:rPr>
        <w:t>.;</w:t>
      </w:r>
    </w:p>
    <w:p w:rsidR="00327898" w:rsidRPr="006B0D5B" w:rsidRDefault="00327898" w:rsidP="006B0D5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B0D5B">
        <w:rPr>
          <w:rFonts w:ascii="Times New Roman" w:hAnsi="Times New Roman"/>
          <w:sz w:val="28"/>
          <w:szCs w:val="28"/>
          <w:lang w:val="uk-UA" w:eastAsia="ru-RU"/>
        </w:rPr>
        <w:t xml:space="preserve">паливо-мастильні матеріали – 859,2 </w:t>
      </w:r>
      <w:proofErr w:type="spellStart"/>
      <w:r w:rsidRPr="006B0D5B">
        <w:rPr>
          <w:rFonts w:ascii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6B0D5B">
        <w:rPr>
          <w:rFonts w:ascii="Times New Roman" w:hAnsi="Times New Roman"/>
          <w:sz w:val="28"/>
          <w:szCs w:val="28"/>
          <w:lang w:val="uk-UA" w:eastAsia="ru-RU"/>
        </w:rPr>
        <w:t>.;</w:t>
      </w:r>
    </w:p>
    <w:p w:rsidR="00327898" w:rsidRPr="006B0D5B" w:rsidRDefault="00327898" w:rsidP="006B0D5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B0D5B">
        <w:rPr>
          <w:rFonts w:ascii="Times New Roman" w:hAnsi="Times New Roman"/>
          <w:sz w:val="28"/>
          <w:szCs w:val="28"/>
          <w:lang w:val="uk-UA" w:eastAsia="ru-RU"/>
        </w:rPr>
        <w:t xml:space="preserve">матеріали та малоцінні </w:t>
      </w:r>
      <w:proofErr w:type="spellStart"/>
      <w:r w:rsidRPr="006B0D5B">
        <w:rPr>
          <w:rFonts w:ascii="Times New Roman" w:hAnsi="Times New Roman"/>
          <w:sz w:val="28"/>
          <w:szCs w:val="28"/>
          <w:lang w:val="uk-UA" w:eastAsia="ru-RU"/>
        </w:rPr>
        <w:t>швидкозношуючі</w:t>
      </w:r>
      <w:proofErr w:type="spellEnd"/>
      <w:r w:rsidRPr="006B0D5B">
        <w:rPr>
          <w:rFonts w:ascii="Times New Roman" w:hAnsi="Times New Roman"/>
          <w:sz w:val="28"/>
          <w:szCs w:val="28"/>
          <w:lang w:val="uk-UA" w:eastAsia="ru-RU"/>
        </w:rPr>
        <w:t xml:space="preserve"> предмети – 88,8 </w:t>
      </w:r>
      <w:proofErr w:type="spellStart"/>
      <w:r w:rsidRPr="006B0D5B">
        <w:rPr>
          <w:rFonts w:ascii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6B0D5B">
        <w:rPr>
          <w:rFonts w:ascii="Times New Roman" w:hAnsi="Times New Roman"/>
          <w:sz w:val="28"/>
          <w:szCs w:val="28"/>
          <w:lang w:val="uk-UA" w:eastAsia="ru-RU"/>
        </w:rPr>
        <w:t>.;</w:t>
      </w:r>
    </w:p>
    <w:p w:rsidR="00327898" w:rsidRPr="006B0D5B" w:rsidRDefault="00327898" w:rsidP="006B0D5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B0D5B">
        <w:rPr>
          <w:rFonts w:ascii="Times New Roman" w:hAnsi="Times New Roman"/>
          <w:sz w:val="28"/>
          <w:szCs w:val="28"/>
          <w:lang w:val="uk-UA" w:eastAsia="ru-RU"/>
        </w:rPr>
        <w:t xml:space="preserve">спецодяг – 149,7 </w:t>
      </w:r>
      <w:proofErr w:type="spellStart"/>
      <w:r w:rsidRPr="006B0D5B">
        <w:rPr>
          <w:rFonts w:ascii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6B0D5B">
        <w:rPr>
          <w:rFonts w:ascii="Times New Roman" w:hAnsi="Times New Roman"/>
          <w:sz w:val="28"/>
          <w:szCs w:val="28"/>
          <w:lang w:val="uk-UA" w:eastAsia="ru-RU"/>
        </w:rPr>
        <w:t>.;</w:t>
      </w:r>
    </w:p>
    <w:p w:rsidR="00327898" w:rsidRPr="006B0D5B" w:rsidRDefault="00327898" w:rsidP="006B0D5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B0D5B">
        <w:rPr>
          <w:rFonts w:ascii="Times New Roman" w:hAnsi="Times New Roman"/>
          <w:sz w:val="28"/>
          <w:szCs w:val="28"/>
          <w:lang w:val="uk-UA" w:eastAsia="ru-RU"/>
        </w:rPr>
        <w:t xml:space="preserve">страхування – 42,6 </w:t>
      </w:r>
      <w:proofErr w:type="spellStart"/>
      <w:r w:rsidRPr="006B0D5B">
        <w:rPr>
          <w:rFonts w:ascii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6B0D5B">
        <w:rPr>
          <w:rFonts w:ascii="Times New Roman" w:hAnsi="Times New Roman"/>
          <w:sz w:val="28"/>
          <w:szCs w:val="28"/>
          <w:lang w:val="uk-UA" w:eastAsia="ru-RU"/>
        </w:rPr>
        <w:t>.;</w:t>
      </w:r>
    </w:p>
    <w:p w:rsidR="00327898" w:rsidRPr="006B0D5B" w:rsidRDefault="00327898" w:rsidP="006B0D5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B0D5B">
        <w:rPr>
          <w:rFonts w:ascii="Times New Roman" w:hAnsi="Times New Roman"/>
          <w:sz w:val="28"/>
          <w:szCs w:val="28"/>
          <w:lang w:val="uk-UA" w:eastAsia="ru-RU"/>
        </w:rPr>
        <w:t xml:space="preserve">відрядження – 14,5 </w:t>
      </w:r>
      <w:proofErr w:type="spellStart"/>
      <w:r w:rsidRPr="006B0D5B">
        <w:rPr>
          <w:rFonts w:ascii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6B0D5B">
        <w:rPr>
          <w:rFonts w:ascii="Times New Roman" w:hAnsi="Times New Roman"/>
          <w:sz w:val="28"/>
          <w:szCs w:val="28"/>
          <w:lang w:val="uk-UA" w:eastAsia="ru-RU"/>
        </w:rPr>
        <w:t>.;</w:t>
      </w:r>
    </w:p>
    <w:p w:rsidR="00327898" w:rsidRPr="006B0D5B" w:rsidRDefault="00327898" w:rsidP="006B0D5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B0D5B">
        <w:rPr>
          <w:rFonts w:ascii="Times New Roman" w:hAnsi="Times New Roman"/>
          <w:sz w:val="28"/>
          <w:szCs w:val="28"/>
          <w:lang w:val="uk-UA" w:eastAsia="ru-RU"/>
        </w:rPr>
        <w:t xml:space="preserve">миючі засоби – 55,8 </w:t>
      </w:r>
      <w:proofErr w:type="spellStart"/>
      <w:r w:rsidRPr="006B0D5B">
        <w:rPr>
          <w:rFonts w:ascii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6B0D5B">
        <w:rPr>
          <w:rFonts w:ascii="Times New Roman" w:hAnsi="Times New Roman"/>
          <w:sz w:val="28"/>
          <w:szCs w:val="28"/>
          <w:lang w:val="uk-UA" w:eastAsia="ru-RU"/>
        </w:rPr>
        <w:t>.;</w:t>
      </w:r>
    </w:p>
    <w:p w:rsidR="00327898" w:rsidRPr="006B0D5B" w:rsidRDefault="00327898" w:rsidP="006B0D5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B0D5B">
        <w:rPr>
          <w:rFonts w:ascii="Times New Roman" w:hAnsi="Times New Roman"/>
          <w:sz w:val="28"/>
          <w:szCs w:val="28"/>
          <w:lang w:val="uk-UA" w:eastAsia="ru-RU"/>
        </w:rPr>
        <w:t xml:space="preserve">молоко – 7,8 </w:t>
      </w:r>
      <w:proofErr w:type="spellStart"/>
      <w:r w:rsidRPr="006B0D5B">
        <w:rPr>
          <w:rFonts w:ascii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6B0D5B">
        <w:rPr>
          <w:rFonts w:ascii="Times New Roman" w:hAnsi="Times New Roman"/>
          <w:sz w:val="28"/>
          <w:szCs w:val="28"/>
          <w:lang w:val="uk-UA" w:eastAsia="ru-RU"/>
        </w:rPr>
        <w:t>.;</w:t>
      </w:r>
    </w:p>
    <w:p w:rsidR="00327898" w:rsidRPr="006B0D5B" w:rsidRDefault="00327898" w:rsidP="006B0D5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B0D5B">
        <w:rPr>
          <w:rFonts w:ascii="Times New Roman" w:hAnsi="Times New Roman"/>
          <w:sz w:val="28"/>
          <w:szCs w:val="28"/>
          <w:lang w:val="uk-UA" w:eastAsia="ru-RU"/>
        </w:rPr>
        <w:t xml:space="preserve">податки та платежі – 745,1 </w:t>
      </w:r>
      <w:proofErr w:type="spellStart"/>
      <w:r w:rsidRPr="006B0D5B">
        <w:rPr>
          <w:rFonts w:ascii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6B0D5B">
        <w:rPr>
          <w:rFonts w:ascii="Times New Roman" w:hAnsi="Times New Roman"/>
          <w:sz w:val="28"/>
          <w:szCs w:val="28"/>
          <w:lang w:val="uk-UA" w:eastAsia="ru-RU"/>
        </w:rPr>
        <w:t>.;</w:t>
      </w:r>
    </w:p>
    <w:p w:rsidR="00327898" w:rsidRPr="006B0D5B" w:rsidRDefault="00327898" w:rsidP="006B0D5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B0D5B">
        <w:rPr>
          <w:rFonts w:ascii="Times New Roman" w:hAnsi="Times New Roman"/>
          <w:sz w:val="28"/>
          <w:szCs w:val="28"/>
          <w:lang w:val="uk-UA" w:eastAsia="ru-RU"/>
        </w:rPr>
        <w:t xml:space="preserve">послуги банку – 981,7 </w:t>
      </w:r>
      <w:proofErr w:type="spellStart"/>
      <w:r w:rsidRPr="006B0D5B">
        <w:rPr>
          <w:rFonts w:ascii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6B0D5B">
        <w:rPr>
          <w:rFonts w:ascii="Times New Roman" w:hAnsi="Times New Roman"/>
          <w:sz w:val="28"/>
          <w:szCs w:val="28"/>
          <w:lang w:val="uk-UA" w:eastAsia="ru-RU"/>
        </w:rPr>
        <w:t>.;</w:t>
      </w:r>
    </w:p>
    <w:p w:rsidR="00327898" w:rsidRPr="006B0D5B" w:rsidRDefault="00327898" w:rsidP="006B0D5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B0D5B">
        <w:rPr>
          <w:rFonts w:ascii="Times New Roman" w:hAnsi="Times New Roman"/>
          <w:sz w:val="28"/>
          <w:szCs w:val="28"/>
          <w:lang w:val="uk-UA" w:eastAsia="ru-RU"/>
        </w:rPr>
        <w:t xml:space="preserve">послуги зв’язку та поштові витрати – 120,9 </w:t>
      </w:r>
      <w:proofErr w:type="spellStart"/>
      <w:r w:rsidRPr="006B0D5B">
        <w:rPr>
          <w:rFonts w:ascii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6B0D5B">
        <w:rPr>
          <w:rFonts w:ascii="Times New Roman" w:hAnsi="Times New Roman"/>
          <w:sz w:val="28"/>
          <w:szCs w:val="28"/>
          <w:lang w:val="uk-UA" w:eastAsia="ru-RU"/>
        </w:rPr>
        <w:t>.;</w:t>
      </w:r>
    </w:p>
    <w:p w:rsidR="00327898" w:rsidRPr="006B0D5B" w:rsidRDefault="00327898" w:rsidP="006B0D5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B0D5B">
        <w:rPr>
          <w:rFonts w:ascii="Times New Roman" w:hAnsi="Times New Roman"/>
          <w:sz w:val="28"/>
          <w:szCs w:val="28"/>
          <w:lang w:val="uk-UA" w:eastAsia="ru-RU"/>
        </w:rPr>
        <w:t xml:space="preserve">канцелярські товари – 54,1 </w:t>
      </w:r>
      <w:proofErr w:type="spellStart"/>
      <w:r w:rsidRPr="006B0D5B">
        <w:rPr>
          <w:rFonts w:ascii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6B0D5B">
        <w:rPr>
          <w:rFonts w:ascii="Times New Roman" w:hAnsi="Times New Roman"/>
          <w:sz w:val="28"/>
          <w:szCs w:val="28"/>
          <w:lang w:val="uk-UA" w:eastAsia="ru-RU"/>
        </w:rPr>
        <w:t>.;</w:t>
      </w:r>
    </w:p>
    <w:p w:rsidR="00327898" w:rsidRPr="006B0D5B" w:rsidRDefault="00327898" w:rsidP="006B0D5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B0D5B">
        <w:rPr>
          <w:rFonts w:ascii="Times New Roman" w:hAnsi="Times New Roman"/>
          <w:sz w:val="28"/>
          <w:szCs w:val="28"/>
          <w:lang w:val="uk-UA" w:eastAsia="ru-RU"/>
        </w:rPr>
        <w:t xml:space="preserve">передплата періодичних видань – 31,6 </w:t>
      </w:r>
      <w:proofErr w:type="spellStart"/>
      <w:r w:rsidRPr="006B0D5B">
        <w:rPr>
          <w:rFonts w:ascii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6B0D5B">
        <w:rPr>
          <w:rFonts w:ascii="Times New Roman" w:hAnsi="Times New Roman"/>
          <w:sz w:val="28"/>
          <w:szCs w:val="28"/>
          <w:lang w:val="uk-UA" w:eastAsia="ru-RU"/>
        </w:rPr>
        <w:t>.;</w:t>
      </w:r>
    </w:p>
    <w:p w:rsidR="00327898" w:rsidRPr="006B0D5B" w:rsidRDefault="00327898" w:rsidP="006B0D5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B0D5B">
        <w:rPr>
          <w:rFonts w:ascii="Times New Roman" w:hAnsi="Times New Roman"/>
          <w:sz w:val="28"/>
          <w:szCs w:val="28"/>
          <w:lang w:val="uk-UA" w:eastAsia="ru-RU"/>
        </w:rPr>
        <w:t xml:space="preserve">послуги інших організацій – 786,6 </w:t>
      </w:r>
      <w:proofErr w:type="spellStart"/>
      <w:r w:rsidRPr="006B0D5B">
        <w:rPr>
          <w:rFonts w:ascii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6B0D5B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327898" w:rsidRDefault="00327898" w:rsidP="00246E29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7898" w:rsidRDefault="00327898" w:rsidP="00246E29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Кредиторська заборгованість за товари , роботи , послуги – 16758,0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 xml:space="preserve"> . </w:t>
      </w:r>
      <w:r>
        <w:rPr>
          <w:rFonts w:ascii="Times New Roman" w:hAnsi="Times New Roman"/>
          <w:sz w:val="28"/>
          <w:szCs w:val="28"/>
          <w:lang w:val="uk-UA"/>
        </w:rPr>
        <w:t xml:space="preserve">, в тому числі за газ 14 246,0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. Дебіторська заборгованість споживачів за спожиту теплову енергію становить 37338,0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27898" w:rsidRDefault="00327898" w:rsidP="00246E29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Негативними чинниками на які ПТМ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Ковельтепло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не має впливу : </w:t>
      </w:r>
    </w:p>
    <w:p w:rsidR="00327898" w:rsidRDefault="00327898" w:rsidP="00246E29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-щомісячне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встановлення НКРЕКП нормативу розподілу коштів, які надходять як оплата за надані послуги споживачами</w:t>
      </w:r>
      <w:r w:rsidR="00EF7978">
        <w:rPr>
          <w:rFonts w:ascii="Times New Roman" w:hAnsi="Times New Roman"/>
          <w:sz w:val="28"/>
          <w:szCs w:val="28"/>
          <w:lang w:val="uk-UA"/>
        </w:rPr>
        <w:t xml:space="preserve"> для проведення першочергово розрахунків за природний газ</w:t>
      </w:r>
      <w:r>
        <w:rPr>
          <w:rFonts w:ascii="Times New Roman" w:hAnsi="Times New Roman"/>
          <w:sz w:val="28"/>
          <w:szCs w:val="28"/>
          <w:lang w:val="uk-UA"/>
        </w:rPr>
        <w:t>. Норматив перерахування коштів за природний газ, який включає як поточне споживання так і заборгованість минулих періодів. Кошти, які мають відшкодовувати витрати підприємства не надходять в повному обсязі.</w:t>
      </w:r>
    </w:p>
    <w:p w:rsidR="00327898" w:rsidRDefault="00327898" w:rsidP="00246E29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A228BE">
        <w:rPr>
          <w:rFonts w:ascii="Times New Roman" w:hAnsi="Times New Roman"/>
          <w:sz w:val="28"/>
          <w:szCs w:val="28"/>
          <w:lang w:val="uk-UA"/>
        </w:rPr>
        <w:t>прийняттям постанови Кабінету Міністрів України від 24.12.2019 №1082 «Деякі питання нарахування (визначення) плати за теплову енергію та послуги з централізованого опалення, централізованого постачання гарячої води для споживачів у зв’язку із зміною ціни природного газу ПТМ »</w:t>
      </w:r>
      <w:proofErr w:type="spellStart"/>
      <w:r w:rsidRPr="00A228BE">
        <w:rPr>
          <w:rFonts w:ascii="Times New Roman" w:hAnsi="Times New Roman"/>
          <w:sz w:val="28"/>
          <w:szCs w:val="28"/>
          <w:lang w:val="uk-UA"/>
        </w:rPr>
        <w:t>Ковельтепло</w:t>
      </w:r>
      <w:proofErr w:type="spellEnd"/>
      <w:r w:rsidRPr="00A228BE">
        <w:rPr>
          <w:rFonts w:ascii="Times New Roman" w:hAnsi="Times New Roman"/>
          <w:sz w:val="28"/>
          <w:szCs w:val="28"/>
          <w:lang w:val="uk-UA"/>
        </w:rPr>
        <w:t xml:space="preserve">» у 2020 році проведено перерахунки споживачам  за спожиту теплову енергію та послуги з централізованого опалення та гарячого водопостачання на 17708,7 </w:t>
      </w:r>
      <w:proofErr w:type="spellStart"/>
      <w:r w:rsidRPr="00A228BE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A228BE">
        <w:rPr>
          <w:rFonts w:ascii="Times New Roman" w:hAnsi="Times New Roman"/>
          <w:sz w:val="28"/>
          <w:szCs w:val="28"/>
          <w:lang w:val="uk-UA"/>
        </w:rPr>
        <w:t>.</w:t>
      </w:r>
      <w:r w:rsidR="00C370C7" w:rsidRPr="00A228BE">
        <w:rPr>
          <w:rFonts w:ascii="Times New Roman" w:hAnsi="Times New Roman"/>
          <w:sz w:val="28"/>
          <w:szCs w:val="28"/>
          <w:lang w:val="uk-UA"/>
        </w:rPr>
        <w:t xml:space="preserve"> Даною постановою передбачено зменшення розміру нарахувань споживачам лише внаслідок зменшення ціни на постачання природного газу НАК «Нафтогаз України», про те, не враховано збільшення вартості послуги розподілу природного газу АТ «</w:t>
      </w:r>
      <w:proofErr w:type="spellStart"/>
      <w:r w:rsidR="00C370C7" w:rsidRPr="00A228BE">
        <w:rPr>
          <w:rFonts w:ascii="Times New Roman" w:hAnsi="Times New Roman"/>
          <w:sz w:val="28"/>
          <w:szCs w:val="28"/>
          <w:lang w:val="uk-UA"/>
        </w:rPr>
        <w:t>Волиньгаз</w:t>
      </w:r>
      <w:proofErr w:type="spellEnd"/>
      <w:r w:rsidR="00C370C7" w:rsidRPr="00A228BE">
        <w:rPr>
          <w:rFonts w:ascii="Times New Roman" w:hAnsi="Times New Roman"/>
          <w:sz w:val="28"/>
          <w:szCs w:val="28"/>
          <w:lang w:val="uk-UA"/>
        </w:rPr>
        <w:t>» з 01.01.2020р. на 27,5 %.</w:t>
      </w:r>
      <w:r w:rsidR="00C370C7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327898" w:rsidRDefault="00A228BE" w:rsidP="00246E29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зв»язку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із змінами до Кодексу газорозподільних систем, затвердженими Постановою НКРЕКП від 07.10.2019№2080,з 01.01.2020 року розрахунки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ПТМ»Ковельтепло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за послуги з розподілу природного газу здійснюється рівними частинами щомісяця згідно виставленої Оператором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АТ»Волиньгаз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замовленої річної потужності.</w:t>
      </w:r>
    </w:p>
    <w:p w:rsidR="00A228BE" w:rsidRDefault="00A228BE" w:rsidP="00246E29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Різниця між фактичним споживанням природного газу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ПТМ»Ковельтепло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і виставленою кількістю природного газу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АТ»Волиньгаз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яку підприємство не спожило становить 2506,978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тис.м.куб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,а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тому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розмірперенплати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підприємства за ненадані послуги з розподілу природного газу за 2020 рік склав 2948,206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228BE" w:rsidRDefault="00A228BE" w:rsidP="00246E29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Структурою затверджених тарифів не передбачено оплату авансових платежів, крім того оплата за надані послуги споживачами надходить у наступному місяці за звітним.</w:t>
      </w:r>
    </w:p>
    <w:p w:rsidR="00A228BE" w:rsidRDefault="00A228BE" w:rsidP="00246E29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27898" w:rsidRDefault="00327898" w:rsidP="00246E29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</w:p>
    <w:p w:rsidR="00327898" w:rsidRDefault="00327898" w:rsidP="00246E29">
      <w:pPr>
        <w:spacing w:after="0" w:line="240" w:lineRule="auto"/>
        <w:ind w:firstLine="562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>Екологічні аспекти</w:t>
      </w:r>
    </w:p>
    <w:p w:rsidR="00327898" w:rsidRDefault="00327898" w:rsidP="0003732D">
      <w:pPr>
        <w:tabs>
          <w:tab w:val="left" w:pos="1985"/>
        </w:tabs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Господарська діяльність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ПТМ»Ковельтепло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спрямована на впровадження енергозберігаючих заходів з метою зменшення споживання паливно-енергетичних ресурсів та оптимізації наслідкових екологічних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аспектівдіяльності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Значну увагу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еколого-спрямованому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векторі виробничих процесів приділяється зменшенню забруднення атмосферного повітря. Індивідуальна оптимізація безпосередньо виробничих процесів, застосування новітніх технічних та технологічних засобів, впровадження ефективної системи екологічного моніторингу є  окремими кроками на шляху реалізації концепції сталого розвитку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екологоорієнтованої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напрямленості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виробництва.</w:t>
      </w:r>
    </w:p>
    <w:p w:rsidR="00327898" w:rsidRDefault="00327898" w:rsidP="00246E29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процесі діяльності підприємства значна увага приділяється раціональному використанню паливно-енергетичних ресурсів. Використовуються управлінські, організаційні та технологічні методи зниження показників використання води та споживання енергії.</w:t>
      </w:r>
    </w:p>
    <w:p w:rsidR="00327898" w:rsidRDefault="00327898" w:rsidP="00246E29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Одним із екологічних наслідків виробничих процесів на підприємстві є утворення відходів різних класів небезпеки. Впроваджена ефективна система управління відходами, що передбачає облік та моніторинг, утилізацію спеціалізованими організаціями .</w:t>
      </w:r>
    </w:p>
    <w:p w:rsidR="00327898" w:rsidRDefault="00327898" w:rsidP="00246E29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</w:p>
    <w:p w:rsidR="00327898" w:rsidRDefault="00327898" w:rsidP="00246E29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7898" w:rsidRDefault="00327898" w:rsidP="00246E29">
      <w:pPr>
        <w:spacing w:after="0" w:line="240" w:lineRule="auto"/>
        <w:ind w:firstLine="562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>Організаційна структура</w:t>
      </w:r>
    </w:p>
    <w:p w:rsidR="00327898" w:rsidRDefault="00327898" w:rsidP="00246E29">
      <w:pPr>
        <w:spacing w:after="0" w:line="240" w:lineRule="auto"/>
        <w:ind w:firstLine="56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7898" w:rsidRDefault="00327898" w:rsidP="00246E29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Управління підприємством здійснює директор підприємства, з яким власник   укладає контракт.</w:t>
      </w:r>
    </w:p>
    <w:p w:rsidR="00327898" w:rsidRDefault="00327898" w:rsidP="00246E29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 підприємства несе повну відповідальність за діяльність підприємства, за його майно і обладнання, яке є у розпорядженні в межах своєї компетенції.</w:t>
      </w:r>
    </w:p>
    <w:p w:rsidR="00327898" w:rsidRDefault="00327898" w:rsidP="00246E29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своїй роботі директор підприємства керується чинним законодавство України, Статутом та контрактом укладеним з ним.</w:t>
      </w:r>
    </w:p>
    <w:p w:rsidR="00327898" w:rsidRDefault="00327898" w:rsidP="00246E29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Станом на 31.12.2020 року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середньоблікова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кількість штатних працюючих на підприємстві становила   2</w:t>
      </w:r>
      <w:r w:rsidR="00EF7978">
        <w:rPr>
          <w:rFonts w:ascii="Times New Roman" w:hAnsi="Times New Roman"/>
          <w:sz w:val="28"/>
          <w:szCs w:val="28"/>
          <w:lang w:val="uk-UA"/>
        </w:rPr>
        <w:t>41</w:t>
      </w:r>
      <w:r>
        <w:rPr>
          <w:rFonts w:ascii="Times New Roman" w:hAnsi="Times New Roman"/>
          <w:sz w:val="28"/>
          <w:szCs w:val="28"/>
          <w:lang w:val="uk-UA"/>
        </w:rPr>
        <w:t xml:space="preserve">     чоловік.</w:t>
      </w:r>
    </w:p>
    <w:p w:rsidR="00327898" w:rsidRDefault="00327898" w:rsidP="00246E29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2E5CD9">
        <w:rPr>
          <w:rFonts w:ascii="Times New Roman" w:hAnsi="Times New Roman"/>
          <w:sz w:val="28"/>
          <w:szCs w:val="28"/>
          <w:lang w:val="uk-UA"/>
        </w:rPr>
        <w:t>них  60</w:t>
      </w:r>
      <w:r>
        <w:rPr>
          <w:rFonts w:ascii="Times New Roman" w:hAnsi="Times New Roman"/>
          <w:sz w:val="28"/>
          <w:szCs w:val="28"/>
          <w:lang w:val="uk-UA"/>
        </w:rPr>
        <w:t xml:space="preserve"> чоловік -  адміністрація та інженерно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–технічні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працівники, решта </w:t>
      </w:r>
      <w:r w:rsidRPr="002E5CD9">
        <w:rPr>
          <w:rFonts w:ascii="Times New Roman" w:hAnsi="Times New Roman"/>
          <w:sz w:val="28"/>
          <w:szCs w:val="28"/>
          <w:lang w:val="uk-UA"/>
        </w:rPr>
        <w:t xml:space="preserve">216 </w:t>
      </w:r>
      <w:r>
        <w:rPr>
          <w:rFonts w:ascii="Times New Roman" w:hAnsi="Times New Roman"/>
          <w:sz w:val="28"/>
          <w:szCs w:val="28"/>
          <w:lang w:val="uk-UA"/>
        </w:rPr>
        <w:t xml:space="preserve">  чоловік – робітники.</w:t>
      </w:r>
    </w:p>
    <w:p w:rsidR="00327898" w:rsidRDefault="00327898" w:rsidP="00246E29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Всього на підприємстві працює 46 чоловік з повною вищою освітою(переважно працівники адміністрації та інженерно-технічного персоналу), з неповною вищою освітою та з базовою вищою освітою   34 чоловіка. </w:t>
      </w:r>
    </w:p>
    <w:p w:rsidR="00327898" w:rsidRDefault="00327898" w:rsidP="000218D8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Професії, затребувані на підприємстві, знаходяться в сферах, які потребують технічної кваліфікації працівників. Робота такого характеру є малопривабливою для молоді, враховуючи конкуренцію з іншими галузями,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де також залучені висококваліфіковані та професійні фахівці. Підприємству складно залучати та утримувати кваліфікованих робітників, інженерно-технічних та інших працівників через відносно низьку заробітну плату та більш привабливими пропозиціями на ринку праці європейських країн.</w:t>
      </w:r>
      <w:r>
        <w:rPr>
          <w:rFonts w:ascii="Times New Roman" w:hAnsi="Times New Roman"/>
          <w:sz w:val="28"/>
          <w:szCs w:val="28"/>
          <w:lang w:val="uk-UA"/>
        </w:rPr>
        <w:br/>
      </w:r>
    </w:p>
    <w:p w:rsidR="00327898" w:rsidRDefault="00327898" w:rsidP="00246E29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7898" w:rsidRDefault="00327898" w:rsidP="00246E29">
      <w:pPr>
        <w:spacing w:after="0" w:line="240" w:lineRule="auto"/>
        <w:ind w:firstLine="562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>Охорона праці на підприємстві</w:t>
      </w:r>
    </w:p>
    <w:p w:rsidR="00327898" w:rsidRDefault="00327898" w:rsidP="00246E29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7898" w:rsidRDefault="00327898" w:rsidP="00246E29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підприємстві проводиться єдина організаційно – технічна політика, яка забезпечує створення здорових і безпечних умов праці на виробництві, запобігання аваріям, травматизму і профзахворюванням. В кожному структурному підрозділі, та на робочих місцях створено умови праці, які відповідають вимогам чинного законодавства та забезпечують надання працівникам прав і гарантій.</w:t>
      </w:r>
    </w:p>
    <w:p w:rsidR="00327898" w:rsidRDefault="00327898" w:rsidP="00246E29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Своєчасно виконуються заходи, спрямовані на доведення умов праці до нормативних вимог. Це забезпечення працюючих спеціальним одягом і взуттям, миючими засобами, проведення обов’язкових періодичних медичних оглядів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передрейсових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медоглядів водіїв, проведення навчань працюючих. Проведена атестація робочих місць, виплачуються доплати до тарифу працівникам за шкідливі умови праці, надається молоко. </w:t>
      </w:r>
    </w:p>
    <w:p w:rsidR="00327898" w:rsidRDefault="00327898" w:rsidP="00246E29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підприємстві за 2020 рік нещасних випадків, пов’язаних з виробництвом не було.</w:t>
      </w:r>
    </w:p>
    <w:p w:rsidR="00327898" w:rsidRDefault="00327898" w:rsidP="00246E29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Систематично проводиться оперативний контроль за станом охорони  праці, який має за мету посилити увагу до питань охорони праці і виробничої санітарії з боку керівників підрозділів та голови  профкому, а також підвищення особистої відповідальності керівників за створення здорових і безпечних умов праці у довірених підрозділах.</w:t>
      </w:r>
    </w:p>
    <w:p w:rsidR="00327898" w:rsidRPr="00642C0D" w:rsidRDefault="00327898" w:rsidP="00642C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val="uk-UA" w:eastAsia="ru-RU"/>
        </w:rPr>
      </w:pPr>
      <w:r w:rsidRPr="00642C0D">
        <w:rPr>
          <w:rFonts w:ascii="Times New Roman" w:hAnsi="Times New Roman"/>
          <w:sz w:val="28"/>
          <w:szCs w:val="20"/>
          <w:lang w:val="uk-UA" w:eastAsia="ru-RU"/>
        </w:rPr>
        <w:t xml:space="preserve">Відповідно до ч.3 ст.19 Закону України </w:t>
      </w:r>
      <w:proofErr w:type="spellStart"/>
      <w:r w:rsidRPr="00642C0D">
        <w:rPr>
          <w:rFonts w:ascii="Times New Roman" w:hAnsi="Times New Roman"/>
          <w:sz w:val="28"/>
          <w:szCs w:val="20"/>
          <w:lang w:val="uk-UA" w:eastAsia="ru-RU"/>
        </w:rPr>
        <w:t>„Про</w:t>
      </w:r>
      <w:proofErr w:type="spellEnd"/>
      <w:r w:rsidRPr="00642C0D">
        <w:rPr>
          <w:rFonts w:ascii="Times New Roman" w:hAnsi="Times New Roman"/>
          <w:sz w:val="28"/>
          <w:szCs w:val="20"/>
          <w:lang w:val="uk-UA" w:eastAsia="ru-RU"/>
        </w:rPr>
        <w:t xml:space="preserve"> охорону праці“ (зі змінами від 02.06.2011 р за № 3458 – VI) витрати на охорону праці становлять не менше 0,5 % від фонду оплати праці за попередній рік.</w:t>
      </w:r>
    </w:p>
    <w:p w:rsidR="00327898" w:rsidRPr="00642C0D" w:rsidRDefault="00327898" w:rsidP="00642C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val="uk-UA" w:eastAsia="ru-RU"/>
        </w:rPr>
      </w:pPr>
    </w:p>
    <w:p w:rsidR="00327898" w:rsidRPr="00642C0D" w:rsidRDefault="00327898" w:rsidP="00642C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val="uk-UA" w:eastAsia="ru-RU"/>
        </w:rPr>
      </w:pPr>
      <w:r w:rsidRPr="00642C0D">
        <w:rPr>
          <w:rFonts w:ascii="Times New Roman" w:hAnsi="Times New Roman"/>
          <w:sz w:val="28"/>
          <w:szCs w:val="20"/>
          <w:lang w:val="uk-UA" w:eastAsia="ru-RU"/>
        </w:rPr>
        <w:t xml:space="preserve">Фонд оплати праці за 2019 рік склав  24 млн. 648 тис. грн. Відповідно до Закону України </w:t>
      </w:r>
      <w:proofErr w:type="spellStart"/>
      <w:r w:rsidRPr="00642C0D">
        <w:rPr>
          <w:rFonts w:ascii="Times New Roman" w:hAnsi="Times New Roman"/>
          <w:sz w:val="28"/>
          <w:szCs w:val="20"/>
          <w:lang w:val="uk-UA" w:eastAsia="ru-RU"/>
        </w:rPr>
        <w:t>„Про</w:t>
      </w:r>
      <w:proofErr w:type="spellEnd"/>
      <w:r w:rsidRPr="00642C0D">
        <w:rPr>
          <w:rFonts w:ascii="Times New Roman" w:hAnsi="Times New Roman"/>
          <w:sz w:val="28"/>
          <w:szCs w:val="20"/>
          <w:lang w:val="uk-UA" w:eastAsia="ru-RU"/>
        </w:rPr>
        <w:t xml:space="preserve"> охорону праці“ в 2020 році підприємство повинно витратити   123,2 тис. грн.   від мінімального рівня .  </w:t>
      </w:r>
    </w:p>
    <w:p w:rsidR="00327898" w:rsidRPr="00642C0D" w:rsidRDefault="00327898" w:rsidP="00642C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val="uk-UA" w:eastAsia="ru-RU"/>
        </w:rPr>
      </w:pPr>
    </w:p>
    <w:p w:rsidR="00327898" w:rsidRPr="00642C0D" w:rsidRDefault="00327898" w:rsidP="00642C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val="uk-UA" w:eastAsia="ru-RU"/>
        </w:rPr>
      </w:pPr>
      <w:r w:rsidRPr="00642C0D">
        <w:rPr>
          <w:rFonts w:ascii="Times New Roman" w:hAnsi="Times New Roman"/>
          <w:sz w:val="28"/>
          <w:szCs w:val="20"/>
          <w:lang w:val="uk-UA" w:eastAsia="ru-RU"/>
        </w:rPr>
        <w:t xml:space="preserve">Фактично  у  2020 році на охорону праці  використано кошти в сумі   271,1 </w:t>
      </w:r>
      <w:proofErr w:type="spellStart"/>
      <w:r w:rsidRPr="00642C0D">
        <w:rPr>
          <w:rFonts w:ascii="Times New Roman" w:hAnsi="Times New Roman"/>
          <w:sz w:val="28"/>
          <w:szCs w:val="20"/>
          <w:lang w:val="uk-UA" w:eastAsia="ru-RU"/>
        </w:rPr>
        <w:t>тис.грн</w:t>
      </w:r>
      <w:proofErr w:type="spellEnd"/>
      <w:r w:rsidRPr="00642C0D">
        <w:rPr>
          <w:rFonts w:ascii="Times New Roman" w:hAnsi="Times New Roman"/>
          <w:sz w:val="28"/>
          <w:szCs w:val="20"/>
          <w:lang w:val="uk-UA" w:eastAsia="ru-RU"/>
        </w:rPr>
        <w:t>. від мінімально встановленого нормативу (220 % ) в тому числі:</w:t>
      </w:r>
    </w:p>
    <w:p w:rsidR="00327898" w:rsidRPr="00642C0D" w:rsidRDefault="00327898" w:rsidP="00642C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val="uk-UA" w:eastAsia="ru-RU"/>
        </w:rPr>
      </w:pPr>
    </w:p>
    <w:p w:rsidR="00327898" w:rsidRPr="00642C0D" w:rsidRDefault="00327898" w:rsidP="00642C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ru-RU"/>
        </w:rPr>
      </w:pPr>
      <w:r w:rsidRPr="00642C0D">
        <w:rPr>
          <w:rFonts w:ascii="Times New Roman" w:hAnsi="Times New Roman"/>
          <w:sz w:val="28"/>
          <w:szCs w:val="20"/>
          <w:lang w:val="uk-UA" w:eastAsia="ru-RU"/>
        </w:rPr>
        <w:t xml:space="preserve">на спецхарчування працівників (молоко) – 7,4 </w:t>
      </w:r>
      <w:proofErr w:type="spellStart"/>
      <w:r w:rsidRPr="00642C0D">
        <w:rPr>
          <w:rFonts w:ascii="Times New Roman" w:hAnsi="Times New Roman"/>
          <w:sz w:val="28"/>
          <w:szCs w:val="20"/>
          <w:lang w:val="uk-UA" w:eastAsia="ru-RU"/>
        </w:rPr>
        <w:t>тис.грн</w:t>
      </w:r>
      <w:proofErr w:type="spellEnd"/>
      <w:r w:rsidRPr="00642C0D">
        <w:rPr>
          <w:rFonts w:ascii="Times New Roman" w:hAnsi="Times New Roman"/>
          <w:sz w:val="28"/>
          <w:szCs w:val="20"/>
          <w:lang w:val="uk-UA" w:eastAsia="ru-RU"/>
        </w:rPr>
        <w:t>.;</w:t>
      </w:r>
    </w:p>
    <w:p w:rsidR="00327898" w:rsidRPr="00642C0D" w:rsidRDefault="00327898" w:rsidP="00642C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ru-RU"/>
        </w:rPr>
      </w:pPr>
      <w:r w:rsidRPr="00642C0D">
        <w:rPr>
          <w:rFonts w:ascii="Times New Roman" w:hAnsi="Times New Roman"/>
          <w:sz w:val="28"/>
          <w:szCs w:val="20"/>
          <w:lang w:val="uk-UA" w:eastAsia="ru-RU"/>
        </w:rPr>
        <w:t xml:space="preserve">на навчання в </w:t>
      </w:r>
      <w:proofErr w:type="spellStart"/>
      <w:r w:rsidRPr="00642C0D">
        <w:rPr>
          <w:rFonts w:ascii="Times New Roman" w:hAnsi="Times New Roman"/>
          <w:sz w:val="28"/>
          <w:szCs w:val="20"/>
          <w:lang w:val="uk-UA" w:eastAsia="ru-RU"/>
        </w:rPr>
        <w:t>учкомбінаті</w:t>
      </w:r>
      <w:proofErr w:type="spellEnd"/>
      <w:r w:rsidRPr="00642C0D">
        <w:rPr>
          <w:rFonts w:ascii="Times New Roman" w:hAnsi="Times New Roman"/>
          <w:sz w:val="28"/>
          <w:szCs w:val="20"/>
          <w:lang w:val="uk-UA" w:eastAsia="ru-RU"/>
        </w:rPr>
        <w:t xml:space="preserve">    -34,6  </w:t>
      </w:r>
      <w:proofErr w:type="spellStart"/>
      <w:r w:rsidRPr="00642C0D">
        <w:rPr>
          <w:rFonts w:ascii="Times New Roman" w:hAnsi="Times New Roman"/>
          <w:sz w:val="28"/>
          <w:szCs w:val="20"/>
          <w:lang w:val="uk-UA" w:eastAsia="ru-RU"/>
        </w:rPr>
        <w:t>тис.грн</w:t>
      </w:r>
      <w:proofErr w:type="spellEnd"/>
      <w:r w:rsidRPr="00642C0D">
        <w:rPr>
          <w:rFonts w:ascii="Times New Roman" w:hAnsi="Times New Roman"/>
          <w:sz w:val="28"/>
          <w:szCs w:val="20"/>
          <w:lang w:val="uk-UA" w:eastAsia="ru-RU"/>
        </w:rPr>
        <w:t>.;</w:t>
      </w:r>
    </w:p>
    <w:p w:rsidR="00327898" w:rsidRPr="00642C0D" w:rsidRDefault="00327898" w:rsidP="00642C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ru-RU"/>
        </w:rPr>
      </w:pPr>
      <w:r w:rsidRPr="00642C0D">
        <w:rPr>
          <w:rFonts w:ascii="Times New Roman" w:hAnsi="Times New Roman"/>
          <w:sz w:val="28"/>
          <w:szCs w:val="20"/>
          <w:lang w:val="uk-UA" w:eastAsia="ru-RU"/>
        </w:rPr>
        <w:t xml:space="preserve">на спецодяг  – 150,1 </w:t>
      </w:r>
      <w:proofErr w:type="spellStart"/>
      <w:r w:rsidRPr="00642C0D">
        <w:rPr>
          <w:rFonts w:ascii="Times New Roman" w:hAnsi="Times New Roman"/>
          <w:sz w:val="28"/>
          <w:szCs w:val="20"/>
          <w:lang w:val="uk-UA" w:eastAsia="ru-RU"/>
        </w:rPr>
        <w:t>тис.грн</w:t>
      </w:r>
      <w:proofErr w:type="spellEnd"/>
      <w:r w:rsidRPr="00642C0D">
        <w:rPr>
          <w:rFonts w:ascii="Times New Roman" w:hAnsi="Times New Roman"/>
          <w:sz w:val="28"/>
          <w:szCs w:val="20"/>
          <w:lang w:val="uk-UA" w:eastAsia="ru-RU"/>
        </w:rPr>
        <w:t>.;</w:t>
      </w:r>
    </w:p>
    <w:p w:rsidR="00327898" w:rsidRPr="00642C0D" w:rsidRDefault="00327898" w:rsidP="00642C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ru-RU"/>
        </w:rPr>
      </w:pPr>
      <w:r w:rsidRPr="00642C0D">
        <w:rPr>
          <w:rFonts w:ascii="Times New Roman" w:hAnsi="Times New Roman"/>
          <w:sz w:val="28"/>
          <w:szCs w:val="20"/>
          <w:lang w:val="uk-UA" w:eastAsia="ru-RU"/>
        </w:rPr>
        <w:t xml:space="preserve">на медогляд працівників -22,6 </w:t>
      </w:r>
      <w:proofErr w:type="spellStart"/>
      <w:r w:rsidRPr="00642C0D">
        <w:rPr>
          <w:rFonts w:ascii="Times New Roman" w:hAnsi="Times New Roman"/>
          <w:sz w:val="28"/>
          <w:szCs w:val="20"/>
          <w:lang w:val="uk-UA" w:eastAsia="ru-RU"/>
        </w:rPr>
        <w:t>тис.грн</w:t>
      </w:r>
      <w:proofErr w:type="spellEnd"/>
      <w:r w:rsidRPr="00642C0D">
        <w:rPr>
          <w:rFonts w:ascii="Times New Roman" w:hAnsi="Times New Roman"/>
          <w:sz w:val="28"/>
          <w:szCs w:val="20"/>
          <w:lang w:val="uk-UA" w:eastAsia="ru-RU"/>
        </w:rPr>
        <w:t>.;</w:t>
      </w:r>
    </w:p>
    <w:p w:rsidR="00327898" w:rsidRPr="00642C0D" w:rsidRDefault="00327898" w:rsidP="00642C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ru-RU"/>
        </w:rPr>
      </w:pPr>
      <w:r w:rsidRPr="00642C0D">
        <w:rPr>
          <w:rFonts w:ascii="Times New Roman" w:hAnsi="Times New Roman"/>
          <w:sz w:val="28"/>
          <w:szCs w:val="20"/>
          <w:lang w:val="uk-UA" w:eastAsia="ru-RU"/>
        </w:rPr>
        <w:t xml:space="preserve">миючі засоби  - 56,4 </w:t>
      </w:r>
      <w:proofErr w:type="spellStart"/>
      <w:r w:rsidRPr="00642C0D">
        <w:rPr>
          <w:rFonts w:ascii="Times New Roman" w:hAnsi="Times New Roman"/>
          <w:sz w:val="28"/>
          <w:szCs w:val="20"/>
          <w:lang w:val="uk-UA" w:eastAsia="ru-RU"/>
        </w:rPr>
        <w:t>тис.грн</w:t>
      </w:r>
      <w:proofErr w:type="spellEnd"/>
      <w:r w:rsidRPr="00642C0D">
        <w:rPr>
          <w:rFonts w:ascii="Times New Roman" w:hAnsi="Times New Roman"/>
          <w:sz w:val="28"/>
          <w:szCs w:val="20"/>
          <w:lang w:val="uk-UA" w:eastAsia="ru-RU"/>
        </w:rPr>
        <w:t>.;</w:t>
      </w:r>
    </w:p>
    <w:p w:rsidR="00327898" w:rsidRPr="00642C0D" w:rsidRDefault="00327898" w:rsidP="00642C0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0"/>
          <w:lang w:val="uk-UA" w:eastAsia="ru-RU"/>
        </w:rPr>
      </w:pPr>
    </w:p>
    <w:p w:rsidR="00327898" w:rsidRPr="00642C0D" w:rsidRDefault="00327898" w:rsidP="00642C0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A457A" w:rsidRDefault="00327898" w:rsidP="00246E29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</w:p>
    <w:p w:rsidR="008A457A" w:rsidRDefault="008A457A" w:rsidP="00246E29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457A" w:rsidRDefault="008A457A" w:rsidP="00246E29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7898" w:rsidRDefault="00327898" w:rsidP="00246E29">
      <w:pPr>
        <w:spacing w:after="0" w:line="240" w:lineRule="auto"/>
        <w:ind w:firstLine="562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>Інвестиційні заходи.</w:t>
      </w:r>
    </w:p>
    <w:p w:rsidR="00327898" w:rsidRDefault="00327898" w:rsidP="00246E29">
      <w:pPr>
        <w:spacing w:after="0" w:line="240" w:lineRule="auto"/>
        <w:ind w:firstLine="56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7898" w:rsidRDefault="00327898" w:rsidP="00246E29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ПТМ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Ковельтепло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розроблено заходи щодо ефективності виробництва теплової енергії, зменшення непродуктивних втрат у процесі її генерування, транспортування та постачання, а також скорочення витрат енергії та викидів окису вуглецю.</w:t>
      </w:r>
    </w:p>
    <w:p w:rsidR="00327898" w:rsidRDefault="00327898" w:rsidP="00246E29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Запровадження енергозберігаючих технологій, заміна неефективних котлів на економічні, переведення котлів та котелень на роботу на біопаливі, модернізація теплових пунктів з використанням сучасних пластинчатих теплообмінників та систем регулювання, заміна трубопроводів тепломереж на попередньо ізольовані сталеві і поліпропіленові - найважливіша задача фахівців підприємства. Розроблений на цей час План заходів, спрямованих на підвищення надійності та ефективності функціонування теплового господарства міста. </w:t>
      </w:r>
    </w:p>
    <w:p w:rsidR="00327898" w:rsidRPr="009E4DEF" w:rsidRDefault="00327898" w:rsidP="009E4DEF">
      <w:pPr>
        <w:suppressAutoHyphens/>
        <w:spacing w:after="0" w:line="240" w:lineRule="auto"/>
        <w:jc w:val="both"/>
        <w:rPr>
          <w:rFonts w:ascii="Times New Roman" w:hAnsi="Times New Roman" w:cs="Lucida Sans Unicode"/>
          <w:sz w:val="28"/>
          <w:szCs w:val="28"/>
          <w:lang w:val="uk-UA" w:eastAsia="ar-SA"/>
        </w:rPr>
      </w:pPr>
      <w:r w:rsidRPr="009E4DEF">
        <w:rPr>
          <w:rFonts w:ascii="Times New Roman" w:hAnsi="Times New Roman" w:cs="Lucida Sans Unicode"/>
          <w:sz w:val="28"/>
          <w:szCs w:val="28"/>
          <w:lang w:val="uk-UA" w:eastAsia="ar-SA"/>
        </w:rPr>
        <w:t>Обсяг фінансування, передбачений фінансовим планом використання коштів  за інвестиційною</w:t>
      </w:r>
      <w:r>
        <w:rPr>
          <w:rFonts w:ascii="Times New Roman" w:hAnsi="Times New Roman" w:cs="Lucida Sans Unicode"/>
          <w:sz w:val="28"/>
          <w:szCs w:val="28"/>
          <w:lang w:val="uk-UA" w:eastAsia="ar-SA"/>
        </w:rPr>
        <w:t xml:space="preserve"> програмою на 2020 рік, становила </w:t>
      </w:r>
      <w:r w:rsidRPr="009E4DEF">
        <w:rPr>
          <w:rFonts w:ascii="Times New Roman" w:hAnsi="Times New Roman" w:cs="Lucida Sans Unicode"/>
          <w:sz w:val="28"/>
          <w:szCs w:val="28"/>
          <w:lang w:val="uk-UA" w:eastAsia="ar-SA"/>
        </w:rPr>
        <w:t xml:space="preserve"> 5842,0 </w:t>
      </w:r>
      <w:proofErr w:type="spellStart"/>
      <w:r w:rsidRPr="009E4DEF">
        <w:rPr>
          <w:rFonts w:ascii="Times New Roman" w:hAnsi="Times New Roman" w:cs="Lucida Sans Unicode"/>
          <w:sz w:val="28"/>
          <w:szCs w:val="28"/>
          <w:lang w:val="uk-UA" w:eastAsia="ar-SA"/>
        </w:rPr>
        <w:t>тис.грн</w:t>
      </w:r>
      <w:proofErr w:type="spellEnd"/>
      <w:r w:rsidRPr="009E4DEF">
        <w:rPr>
          <w:rFonts w:ascii="Times New Roman" w:hAnsi="Times New Roman" w:cs="Lucida Sans Unicode"/>
          <w:sz w:val="28"/>
          <w:szCs w:val="28"/>
          <w:lang w:val="uk-UA" w:eastAsia="ar-SA"/>
        </w:rPr>
        <w:t xml:space="preserve">. Джерелом фінансування інвестиційної програми 2020 року </w:t>
      </w:r>
      <w:r>
        <w:rPr>
          <w:rFonts w:ascii="Times New Roman" w:hAnsi="Times New Roman" w:cs="Lucida Sans Unicode"/>
          <w:sz w:val="28"/>
          <w:szCs w:val="28"/>
          <w:lang w:val="uk-UA" w:eastAsia="ar-SA"/>
        </w:rPr>
        <w:t xml:space="preserve"> є  амортизаційні відрахування , інвестиційна програма 2020 року виконана в повному обсязі.</w:t>
      </w:r>
    </w:p>
    <w:p w:rsidR="00327898" w:rsidRPr="00BC4113" w:rsidRDefault="00327898" w:rsidP="009E4DEF">
      <w:pPr>
        <w:spacing w:after="0" w:line="240" w:lineRule="auto"/>
        <w:ind w:firstLine="562"/>
        <w:jc w:val="both"/>
        <w:rPr>
          <w:rFonts w:ascii="Times New Roman" w:hAnsi="Times New Roman" w:cs="Lucida Sans Unicode"/>
          <w:sz w:val="28"/>
          <w:szCs w:val="28"/>
          <w:lang w:val="uk-UA" w:eastAsia="ar-SA"/>
        </w:rPr>
      </w:pPr>
      <w:r w:rsidRPr="00BC4113">
        <w:rPr>
          <w:rFonts w:ascii="Times New Roman" w:hAnsi="Times New Roman"/>
          <w:sz w:val="28"/>
          <w:szCs w:val="28"/>
          <w:lang w:val="uk-UA"/>
        </w:rPr>
        <w:t>Основні заходи інвестиційної програми 2020 року:</w:t>
      </w:r>
    </w:p>
    <w:p w:rsidR="00327898" w:rsidRPr="009E4DEF" w:rsidRDefault="00327898" w:rsidP="009E4DE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Lucida Sans Unicode"/>
          <w:sz w:val="28"/>
          <w:szCs w:val="28"/>
          <w:lang w:val="uk-UA" w:eastAsia="ar-SA"/>
        </w:rPr>
      </w:pPr>
      <w:r w:rsidRPr="009E4DEF">
        <w:rPr>
          <w:rFonts w:ascii="Times New Roman" w:hAnsi="Times New Roman" w:cs="Lucida Sans Unicode"/>
          <w:sz w:val="28"/>
          <w:szCs w:val="28"/>
          <w:lang w:val="uk-UA" w:eastAsia="ar-SA"/>
        </w:rPr>
        <w:t xml:space="preserve">реконструкція теплових мереж та мереж ГВП котельні   по </w:t>
      </w:r>
      <w:proofErr w:type="spellStart"/>
      <w:r w:rsidRPr="009E4DEF">
        <w:rPr>
          <w:rFonts w:ascii="Times New Roman" w:hAnsi="Times New Roman" w:cs="Lucida Sans Unicode"/>
          <w:sz w:val="28"/>
          <w:szCs w:val="28"/>
          <w:lang w:val="uk-UA" w:eastAsia="ar-SA"/>
        </w:rPr>
        <w:t>вул.Мічуріна</w:t>
      </w:r>
      <w:proofErr w:type="spellEnd"/>
      <w:r w:rsidRPr="009E4DEF">
        <w:rPr>
          <w:rFonts w:ascii="Times New Roman" w:hAnsi="Times New Roman" w:cs="Lucida Sans Unicode"/>
          <w:sz w:val="28"/>
          <w:szCs w:val="28"/>
          <w:lang w:val="uk-UA" w:eastAsia="ar-SA"/>
        </w:rPr>
        <w:t xml:space="preserve">,2 в м. Ковелі – 213,11 </w:t>
      </w:r>
      <w:proofErr w:type="spellStart"/>
      <w:r w:rsidRPr="009E4DEF">
        <w:rPr>
          <w:rFonts w:ascii="Times New Roman" w:hAnsi="Times New Roman" w:cs="Lucida Sans Unicode"/>
          <w:sz w:val="28"/>
          <w:szCs w:val="28"/>
          <w:lang w:val="uk-UA" w:eastAsia="ar-SA"/>
        </w:rPr>
        <w:t>тис.грн</w:t>
      </w:r>
      <w:proofErr w:type="spellEnd"/>
      <w:r w:rsidRPr="009E4DEF">
        <w:rPr>
          <w:rFonts w:ascii="Times New Roman" w:hAnsi="Times New Roman" w:cs="Lucida Sans Unicode"/>
          <w:sz w:val="28"/>
          <w:szCs w:val="28"/>
          <w:lang w:val="uk-UA" w:eastAsia="ar-SA"/>
        </w:rPr>
        <w:t>.;</w:t>
      </w:r>
    </w:p>
    <w:p w:rsidR="00327898" w:rsidRPr="009E4DEF" w:rsidRDefault="00327898" w:rsidP="009E4DE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Lucida Sans Unicode"/>
          <w:sz w:val="28"/>
          <w:szCs w:val="28"/>
          <w:lang w:val="uk-UA" w:eastAsia="ar-SA"/>
        </w:rPr>
      </w:pPr>
      <w:r w:rsidRPr="009E4DEF">
        <w:rPr>
          <w:rFonts w:ascii="Times New Roman" w:hAnsi="Times New Roman" w:cs="Lucida Sans Unicode"/>
          <w:sz w:val="28"/>
          <w:szCs w:val="28"/>
          <w:lang w:val="uk-UA" w:eastAsia="ar-SA"/>
        </w:rPr>
        <w:t xml:space="preserve">реконструкція теплових мереж та мереж ГВП котельні   по </w:t>
      </w:r>
      <w:proofErr w:type="spellStart"/>
      <w:r w:rsidRPr="009E4DEF">
        <w:rPr>
          <w:rFonts w:ascii="Times New Roman" w:hAnsi="Times New Roman" w:cs="Lucida Sans Unicode"/>
          <w:sz w:val="28"/>
          <w:szCs w:val="28"/>
          <w:lang w:val="uk-UA" w:eastAsia="ar-SA"/>
        </w:rPr>
        <w:t>вул.Заводська</w:t>
      </w:r>
      <w:proofErr w:type="spellEnd"/>
      <w:r w:rsidRPr="009E4DEF">
        <w:rPr>
          <w:rFonts w:ascii="Times New Roman" w:hAnsi="Times New Roman" w:cs="Lucida Sans Unicode"/>
          <w:sz w:val="28"/>
          <w:szCs w:val="28"/>
          <w:lang w:val="uk-UA" w:eastAsia="ar-SA"/>
        </w:rPr>
        <w:t xml:space="preserve">,27 в м. Ковелі – 832,21 </w:t>
      </w:r>
      <w:proofErr w:type="spellStart"/>
      <w:r w:rsidRPr="009E4DEF">
        <w:rPr>
          <w:rFonts w:ascii="Times New Roman" w:hAnsi="Times New Roman" w:cs="Lucida Sans Unicode"/>
          <w:sz w:val="28"/>
          <w:szCs w:val="28"/>
          <w:lang w:val="uk-UA" w:eastAsia="ar-SA"/>
        </w:rPr>
        <w:t>тис.грн</w:t>
      </w:r>
      <w:proofErr w:type="spellEnd"/>
      <w:r w:rsidRPr="009E4DEF">
        <w:rPr>
          <w:rFonts w:ascii="Times New Roman" w:hAnsi="Times New Roman" w:cs="Lucida Sans Unicode"/>
          <w:sz w:val="28"/>
          <w:szCs w:val="28"/>
          <w:lang w:val="uk-UA" w:eastAsia="ar-SA"/>
        </w:rPr>
        <w:t>.;</w:t>
      </w:r>
    </w:p>
    <w:p w:rsidR="00327898" w:rsidRPr="009E4DEF" w:rsidRDefault="00327898" w:rsidP="009E4DE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Lucida Sans Unicode"/>
          <w:sz w:val="28"/>
          <w:szCs w:val="28"/>
          <w:lang w:val="uk-UA" w:eastAsia="ar-SA"/>
        </w:rPr>
      </w:pPr>
      <w:r w:rsidRPr="009E4DEF">
        <w:rPr>
          <w:rFonts w:ascii="Times New Roman" w:hAnsi="Times New Roman" w:cs="Lucida Sans Unicode"/>
          <w:sz w:val="28"/>
          <w:szCs w:val="28"/>
          <w:lang w:val="uk-UA" w:eastAsia="ar-SA"/>
        </w:rPr>
        <w:t xml:space="preserve">реконструкція теплових мереж та мереж ГВП котельні   по </w:t>
      </w:r>
      <w:proofErr w:type="spellStart"/>
      <w:r w:rsidRPr="009E4DEF">
        <w:rPr>
          <w:rFonts w:ascii="Times New Roman" w:hAnsi="Times New Roman" w:cs="Lucida Sans Unicode"/>
          <w:sz w:val="28"/>
          <w:szCs w:val="28"/>
          <w:lang w:val="uk-UA" w:eastAsia="ar-SA"/>
        </w:rPr>
        <w:t>вул.Володимирська</w:t>
      </w:r>
      <w:proofErr w:type="spellEnd"/>
      <w:r w:rsidRPr="009E4DEF">
        <w:rPr>
          <w:rFonts w:ascii="Times New Roman" w:hAnsi="Times New Roman" w:cs="Lucida Sans Unicode"/>
          <w:sz w:val="28"/>
          <w:szCs w:val="28"/>
          <w:lang w:val="uk-UA" w:eastAsia="ar-SA"/>
        </w:rPr>
        <w:t xml:space="preserve">,85 в м. Ковелі – 314,73 </w:t>
      </w:r>
      <w:proofErr w:type="spellStart"/>
      <w:r w:rsidRPr="009E4DEF">
        <w:rPr>
          <w:rFonts w:ascii="Times New Roman" w:hAnsi="Times New Roman" w:cs="Lucida Sans Unicode"/>
          <w:sz w:val="28"/>
          <w:szCs w:val="28"/>
          <w:lang w:val="uk-UA" w:eastAsia="ar-SA"/>
        </w:rPr>
        <w:t>тис.грн</w:t>
      </w:r>
      <w:proofErr w:type="spellEnd"/>
      <w:r w:rsidRPr="009E4DEF">
        <w:rPr>
          <w:rFonts w:ascii="Times New Roman" w:hAnsi="Times New Roman" w:cs="Lucida Sans Unicode"/>
          <w:sz w:val="28"/>
          <w:szCs w:val="28"/>
          <w:lang w:val="uk-UA" w:eastAsia="ar-SA"/>
        </w:rPr>
        <w:t>.;</w:t>
      </w:r>
    </w:p>
    <w:p w:rsidR="00327898" w:rsidRPr="009E4DEF" w:rsidRDefault="00327898" w:rsidP="009E4DEF">
      <w:pPr>
        <w:numPr>
          <w:ilvl w:val="0"/>
          <w:numId w:val="3"/>
        </w:numPr>
        <w:tabs>
          <w:tab w:val="clear" w:pos="720"/>
          <w:tab w:val="left" w:pos="142"/>
        </w:tabs>
        <w:suppressAutoHyphens/>
        <w:spacing w:after="0" w:line="240" w:lineRule="auto"/>
        <w:ind w:left="426" w:hanging="66"/>
        <w:jc w:val="both"/>
        <w:rPr>
          <w:rFonts w:ascii="Times New Roman" w:hAnsi="Times New Roman" w:cs="Lucida Sans Unicode"/>
          <w:sz w:val="28"/>
          <w:szCs w:val="28"/>
          <w:lang w:val="uk-UA" w:eastAsia="ar-SA"/>
        </w:rPr>
      </w:pPr>
      <w:r w:rsidRPr="009E4DEF">
        <w:rPr>
          <w:rFonts w:ascii="Times New Roman" w:hAnsi="Times New Roman" w:cs="Lucida Sans Unicode"/>
          <w:sz w:val="28"/>
          <w:szCs w:val="28"/>
          <w:lang w:val="uk-UA" w:eastAsia="ar-SA"/>
        </w:rPr>
        <w:t>Повернення кредитних коштів отриманих у 2019 році  та відсотків за кредитом ,</w:t>
      </w:r>
      <w:r w:rsidRPr="00BC4113">
        <w:rPr>
          <w:rFonts w:ascii="Times New Roman" w:hAnsi="Times New Roman" w:cs="Lucida Sans Unicode"/>
          <w:sz w:val="28"/>
          <w:szCs w:val="28"/>
          <w:lang w:val="uk-UA" w:eastAsia="ar-SA"/>
        </w:rPr>
        <w:t xml:space="preserve"> </w:t>
      </w:r>
      <w:r w:rsidRPr="009E4DEF">
        <w:rPr>
          <w:rFonts w:ascii="Times New Roman" w:hAnsi="Times New Roman" w:cs="Lucida Sans Unicode"/>
          <w:sz w:val="28"/>
          <w:szCs w:val="28"/>
          <w:lang w:val="uk-UA" w:eastAsia="ar-SA"/>
        </w:rPr>
        <w:t xml:space="preserve">для реконструкції котельні по вул. Володимирська, 85  – </w:t>
      </w:r>
      <w:r w:rsidRPr="00BC4113">
        <w:rPr>
          <w:rFonts w:ascii="Times New Roman" w:hAnsi="Times New Roman" w:cs="Lucida Sans Unicode"/>
          <w:sz w:val="28"/>
          <w:szCs w:val="28"/>
          <w:lang w:val="uk-UA" w:eastAsia="ar-SA"/>
        </w:rPr>
        <w:t>4000,00</w:t>
      </w:r>
      <w:r w:rsidRPr="009E4DEF">
        <w:rPr>
          <w:rFonts w:ascii="Times New Roman" w:hAnsi="Times New Roman" w:cs="Lucida Sans Unicode"/>
          <w:sz w:val="28"/>
          <w:szCs w:val="28"/>
          <w:lang w:val="uk-UA" w:eastAsia="ar-SA"/>
        </w:rPr>
        <w:t xml:space="preserve"> </w:t>
      </w:r>
      <w:proofErr w:type="spellStart"/>
      <w:r w:rsidRPr="009E4DEF">
        <w:rPr>
          <w:rFonts w:ascii="Times New Roman" w:hAnsi="Times New Roman" w:cs="Lucida Sans Unicode"/>
          <w:sz w:val="28"/>
          <w:szCs w:val="28"/>
          <w:lang w:val="uk-UA" w:eastAsia="ar-SA"/>
        </w:rPr>
        <w:t>тис.грн</w:t>
      </w:r>
      <w:proofErr w:type="spellEnd"/>
      <w:r w:rsidRPr="009E4DEF">
        <w:rPr>
          <w:rFonts w:ascii="Times New Roman" w:hAnsi="Times New Roman" w:cs="Lucida Sans Unicode"/>
          <w:sz w:val="28"/>
          <w:szCs w:val="28"/>
          <w:lang w:val="uk-UA" w:eastAsia="ar-SA"/>
        </w:rPr>
        <w:t xml:space="preserve"> </w:t>
      </w:r>
      <w:r w:rsidRPr="00BC4113">
        <w:rPr>
          <w:rFonts w:ascii="Times New Roman" w:hAnsi="Times New Roman" w:cs="Lucida Sans Unicode"/>
          <w:sz w:val="28"/>
          <w:szCs w:val="28"/>
          <w:lang w:val="uk-UA" w:eastAsia="ar-SA"/>
        </w:rPr>
        <w:t>.</w:t>
      </w:r>
    </w:p>
    <w:p w:rsidR="00327898" w:rsidRPr="0003732D" w:rsidRDefault="00327898" w:rsidP="00BC41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3732D">
        <w:rPr>
          <w:rFonts w:ascii="Times New Roman" w:hAnsi="Times New Roman"/>
          <w:sz w:val="28"/>
          <w:szCs w:val="28"/>
          <w:lang w:val="uk-UA" w:eastAsia="ru-RU"/>
        </w:rPr>
        <w:t xml:space="preserve">ПТМ </w:t>
      </w:r>
      <w:proofErr w:type="spellStart"/>
      <w:r w:rsidRPr="0003732D">
        <w:rPr>
          <w:rFonts w:ascii="Times New Roman" w:hAnsi="Times New Roman"/>
          <w:sz w:val="28"/>
          <w:szCs w:val="28"/>
          <w:lang w:val="uk-UA" w:eastAsia="ru-RU"/>
        </w:rPr>
        <w:t>„Ковельтепло</w:t>
      </w:r>
      <w:proofErr w:type="spellEnd"/>
      <w:r w:rsidRPr="0003732D">
        <w:rPr>
          <w:rFonts w:ascii="Times New Roman" w:hAnsi="Times New Roman"/>
          <w:sz w:val="28"/>
          <w:szCs w:val="28"/>
          <w:lang w:val="uk-UA" w:eastAsia="ru-RU"/>
        </w:rPr>
        <w:t xml:space="preserve">“ за  2020 рік здійснило  6 енергозберігаючих заходів по заміні трубопроводів теплових мереж та мереж гарячого водопостачання з застосуванням </w:t>
      </w:r>
      <w:proofErr w:type="spellStart"/>
      <w:r w:rsidRPr="0003732D">
        <w:rPr>
          <w:rFonts w:ascii="Times New Roman" w:hAnsi="Times New Roman"/>
          <w:sz w:val="28"/>
          <w:szCs w:val="28"/>
          <w:lang w:val="uk-UA" w:eastAsia="ru-RU"/>
        </w:rPr>
        <w:t>попередньоізольованих</w:t>
      </w:r>
      <w:proofErr w:type="spellEnd"/>
      <w:r w:rsidRPr="0003732D">
        <w:rPr>
          <w:rFonts w:ascii="Times New Roman" w:hAnsi="Times New Roman"/>
          <w:sz w:val="28"/>
          <w:szCs w:val="28"/>
          <w:lang w:val="uk-UA" w:eastAsia="ru-RU"/>
        </w:rPr>
        <w:t xml:space="preserve"> труб на котельнях по вул. Драгоманова,22, Незалежності,101, Мічуріна,2, Володимирська,85, Заводська,27а протяжністю (в однотрубному вимірі)  1987,3 </w:t>
      </w:r>
      <w:proofErr w:type="spellStart"/>
      <w:r w:rsidRPr="0003732D">
        <w:rPr>
          <w:rFonts w:ascii="Times New Roman" w:hAnsi="Times New Roman"/>
          <w:sz w:val="28"/>
          <w:szCs w:val="28"/>
          <w:lang w:val="uk-UA" w:eastAsia="ru-RU"/>
        </w:rPr>
        <w:t>м.п</w:t>
      </w:r>
      <w:proofErr w:type="spellEnd"/>
      <w:r w:rsidRPr="0003732D">
        <w:rPr>
          <w:rFonts w:ascii="Times New Roman" w:hAnsi="Times New Roman"/>
          <w:sz w:val="28"/>
          <w:szCs w:val="28"/>
          <w:lang w:val="uk-UA" w:eastAsia="ru-RU"/>
        </w:rPr>
        <w:t>. на суму 2035,335 тис. грн. Від здійснених заходів економія природного газу складає 69 тис.м</w:t>
      </w:r>
      <w:r w:rsidRPr="0003732D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>3</w:t>
      </w:r>
      <w:r w:rsidRPr="0003732D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327898" w:rsidRPr="0003732D" w:rsidRDefault="00327898" w:rsidP="00BC41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3732D">
        <w:rPr>
          <w:rFonts w:ascii="Times New Roman" w:hAnsi="Times New Roman"/>
          <w:sz w:val="28"/>
          <w:szCs w:val="28"/>
          <w:lang w:val="uk-UA" w:eastAsia="ru-RU"/>
        </w:rPr>
        <w:t>Встановлено  шість теплообмінників в котельнях по вул. В.</w:t>
      </w:r>
      <w:proofErr w:type="spellStart"/>
      <w:r w:rsidRPr="0003732D">
        <w:rPr>
          <w:rFonts w:ascii="Times New Roman" w:hAnsi="Times New Roman"/>
          <w:sz w:val="28"/>
          <w:szCs w:val="28"/>
          <w:lang w:val="uk-UA" w:eastAsia="ru-RU"/>
        </w:rPr>
        <w:t>Кияна</w:t>
      </w:r>
      <w:proofErr w:type="spellEnd"/>
      <w:r w:rsidRPr="0003732D">
        <w:rPr>
          <w:rFonts w:ascii="Times New Roman" w:hAnsi="Times New Roman"/>
          <w:sz w:val="28"/>
          <w:szCs w:val="28"/>
          <w:lang w:val="uk-UA" w:eastAsia="ru-RU"/>
        </w:rPr>
        <w:t>,82, В.</w:t>
      </w:r>
      <w:proofErr w:type="spellStart"/>
      <w:r w:rsidRPr="0003732D">
        <w:rPr>
          <w:rFonts w:ascii="Times New Roman" w:hAnsi="Times New Roman"/>
          <w:sz w:val="28"/>
          <w:szCs w:val="28"/>
          <w:lang w:val="uk-UA" w:eastAsia="ru-RU"/>
        </w:rPr>
        <w:t>Кияна</w:t>
      </w:r>
      <w:proofErr w:type="spellEnd"/>
      <w:r w:rsidRPr="0003732D">
        <w:rPr>
          <w:rFonts w:ascii="Times New Roman" w:hAnsi="Times New Roman"/>
          <w:sz w:val="28"/>
          <w:szCs w:val="28"/>
          <w:lang w:val="uk-UA" w:eastAsia="ru-RU"/>
        </w:rPr>
        <w:t xml:space="preserve">,48, Незалежності,23, Володимирська,85,  ТП№1, Заводська,6 загальною вартістю 834,867 </w:t>
      </w:r>
      <w:proofErr w:type="spellStart"/>
      <w:r w:rsidRPr="0003732D">
        <w:rPr>
          <w:rFonts w:ascii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03732D">
        <w:rPr>
          <w:rFonts w:ascii="Times New Roman" w:hAnsi="Times New Roman"/>
          <w:sz w:val="28"/>
          <w:szCs w:val="28"/>
          <w:lang w:val="uk-UA" w:eastAsia="ru-RU"/>
        </w:rPr>
        <w:t xml:space="preserve">. Економія природного газу  від здійснених заходів складає 27,0 </w:t>
      </w:r>
      <w:proofErr w:type="spellStart"/>
      <w:r w:rsidRPr="0003732D">
        <w:rPr>
          <w:rFonts w:ascii="Times New Roman" w:hAnsi="Times New Roman"/>
          <w:sz w:val="28"/>
          <w:szCs w:val="28"/>
          <w:lang w:val="uk-UA" w:eastAsia="ru-RU"/>
        </w:rPr>
        <w:t>тис.м³</w:t>
      </w:r>
      <w:proofErr w:type="spellEnd"/>
      <w:r w:rsidRPr="0003732D">
        <w:rPr>
          <w:rFonts w:ascii="Times New Roman" w:hAnsi="Times New Roman"/>
          <w:sz w:val="28"/>
          <w:szCs w:val="28"/>
          <w:lang w:val="uk-UA" w:eastAsia="ru-RU"/>
        </w:rPr>
        <w:t>/рік.</w:t>
      </w:r>
    </w:p>
    <w:p w:rsidR="00FD28B2" w:rsidRDefault="00327898" w:rsidP="00FD28B2">
      <w:pPr>
        <w:tabs>
          <w:tab w:val="left" w:pos="8080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3732D">
        <w:rPr>
          <w:rFonts w:ascii="Times New Roman" w:hAnsi="Times New Roman"/>
          <w:b/>
          <w:sz w:val="28"/>
          <w:szCs w:val="20"/>
          <w:lang w:val="uk-UA" w:eastAsia="ru-RU"/>
        </w:rPr>
        <w:t xml:space="preserve">     </w:t>
      </w:r>
      <w:r w:rsidRPr="0003732D">
        <w:rPr>
          <w:rFonts w:ascii="Times New Roman" w:hAnsi="Times New Roman"/>
          <w:sz w:val="28"/>
          <w:szCs w:val="20"/>
          <w:lang w:val="uk-UA" w:eastAsia="ru-RU"/>
        </w:rPr>
        <w:t xml:space="preserve">      Власними силами виконано нове будівництво гаражів по </w:t>
      </w:r>
      <w:proofErr w:type="spellStart"/>
      <w:r w:rsidRPr="0003732D">
        <w:rPr>
          <w:rFonts w:ascii="Times New Roman" w:hAnsi="Times New Roman"/>
          <w:sz w:val="28"/>
          <w:szCs w:val="20"/>
          <w:lang w:val="uk-UA" w:eastAsia="ru-RU"/>
        </w:rPr>
        <w:t>вул.Заводська</w:t>
      </w:r>
      <w:proofErr w:type="spellEnd"/>
      <w:r w:rsidRPr="0003732D">
        <w:rPr>
          <w:rFonts w:ascii="Times New Roman" w:hAnsi="Times New Roman"/>
          <w:sz w:val="28"/>
          <w:szCs w:val="20"/>
          <w:lang w:val="uk-UA" w:eastAsia="ru-RU"/>
        </w:rPr>
        <w:t xml:space="preserve">,27а, вартістю 400,880 </w:t>
      </w:r>
      <w:proofErr w:type="spellStart"/>
      <w:r w:rsidRPr="0003732D">
        <w:rPr>
          <w:rFonts w:ascii="Times New Roman" w:hAnsi="Times New Roman"/>
          <w:sz w:val="28"/>
          <w:szCs w:val="20"/>
          <w:lang w:val="uk-UA" w:eastAsia="ru-RU"/>
        </w:rPr>
        <w:t>тис.грн</w:t>
      </w:r>
      <w:proofErr w:type="spellEnd"/>
      <w:r w:rsidRPr="0003732D">
        <w:rPr>
          <w:rFonts w:ascii="Times New Roman" w:hAnsi="Times New Roman"/>
          <w:sz w:val="28"/>
          <w:szCs w:val="20"/>
          <w:lang w:val="uk-UA" w:eastAsia="ru-RU"/>
        </w:rPr>
        <w:t xml:space="preserve">.  Збудовано електричну мережу від </w:t>
      </w:r>
      <w:proofErr w:type="spellStart"/>
      <w:r w:rsidRPr="0003732D">
        <w:rPr>
          <w:rFonts w:ascii="Times New Roman" w:hAnsi="Times New Roman"/>
          <w:sz w:val="28"/>
          <w:szCs w:val="20"/>
          <w:lang w:val="uk-UA" w:eastAsia="ru-RU"/>
        </w:rPr>
        <w:t>когенераційної</w:t>
      </w:r>
      <w:proofErr w:type="spellEnd"/>
      <w:r w:rsidRPr="0003732D">
        <w:rPr>
          <w:rFonts w:ascii="Times New Roman" w:hAnsi="Times New Roman"/>
          <w:sz w:val="28"/>
          <w:szCs w:val="20"/>
          <w:lang w:val="uk-UA" w:eastAsia="ru-RU"/>
        </w:rPr>
        <w:t xml:space="preserve"> установки, розміщеної по </w:t>
      </w:r>
      <w:proofErr w:type="spellStart"/>
      <w:r w:rsidRPr="0003732D">
        <w:rPr>
          <w:rFonts w:ascii="Times New Roman" w:hAnsi="Times New Roman"/>
          <w:sz w:val="28"/>
          <w:szCs w:val="20"/>
          <w:lang w:val="uk-UA" w:eastAsia="ru-RU"/>
        </w:rPr>
        <w:t>вул.Заводська</w:t>
      </w:r>
      <w:proofErr w:type="spellEnd"/>
      <w:r w:rsidRPr="0003732D">
        <w:rPr>
          <w:rFonts w:ascii="Times New Roman" w:hAnsi="Times New Roman"/>
          <w:sz w:val="28"/>
          <w:szCs w:val="20"/>
          <w:lang w:val="uk-UA" w:eastAsia="ru-RU"/>
        </w:rPr>
        <w:t>,27а до котельні по</w:t>
      </w:r>
      <w:r w:rsidR="00A9334F">
        <w:rPr>
          <w:rFonts w:ascii="Times New Roman" w:hAnsi="Times New Roman"/>
          <w:sz w:val="28"/>
          <w:szCs w:val="20"/>
          <w:lang w:val="uk-UA" w:eastAsia="ru-RU"/>
        </w:rPr>
        <w:t xml:space="preserve"> </w:t>
      </w:r>
      <w:proofErr w:type="spellStart"/>
      <w:r w:rsidRPr="00642C0D">
        <w:rPr>
          <w:rFonts w:ascii="Times New Roman" w:hAnsi="Times New Roman"/>
          <w:sz w:val="28"/>
          <w:szCs w:val="20"/>
          <w:lang w:val="uk-UA" w:eastAsia="ru-RU"/>
        </w:rPr>
        <w:t>вул.Володимирська</w:t>
      </w:r>
      <w:proofErr w:type="spellEnd"/>
      <w:r w:rsidRPr="00642C0D">
        <w:rPr>
          <w:rFonts w:ascii="Times New Roman" w:hAnsi="Times New Roman"/>
          <w:sz w:val="28"/>
          <w:szCs w:val="20"/>
          <w:lang w:val="uk-UA" w:eastAsia="ru-RU"/>
        </w:rPr>
        <w:t xml:space="preserve">,85, вартістю 1351,030 </w:t>
      </w:r>
      <w:proofErr w:type="spellStart"/>
      <w:r w:rsidRPr="00642C0D">
        <w:rPr>
          <w:rFonts w:ascii="Times New Roman" w:hAnsi="Times New Roman"/>
          <w:sz w:val="28"/>
          <w:szCs w:val="20"/>
          <w:lang w:val="uk-UA" w:eastAsia="ru-RU"/>
        </w:rPr>
        <w:t>тис.грн</w:t>
      </w:r>
      <w:proofErr w:type="spellEnd"/>
      <w:r w:rsidRPr="00642C0D">
        <w:rPr>
          <w:rFonts w:ascii="Times New Roman" w:hAnsi="Times New Roman"/>
          <w:sz w:val="28"/>
          <w:szCs w:val="20"/>
          <w:lang w:val="uk-UA" w:eastAsia="ru-RU"/>
        </w:rPr>
        <w:t>., що дає змогу забезпечувати вказані котельні електричною енергією не залежно від зовнішніх електромереж.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</w:t>
      </w:r>
    </w:p>
    <w:p w:rsidR="00327898" w:rsidRDefault="00327898" w:rsidP="00FD28B2">
      <w:pPr>
        <w:tabs>
          <w:tab w:val="left" w:pos="8080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Перспективи розвитку   ПТМ «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Ковельтепло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327898" w:rsidRDefault="00327898" w:rsidP="00246E29">
      <w:pPr>
        <w:spacing w:after="0" w:line="240" w:lineRule="auto"/>
        <w:ind w:firstLine="56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7898" w:rsidRDefault="00327898" w:rsidP="00246E29">
      <w:pPr>
        <w:spacing w:after="0" w:line="240" w:lineRule="auto"/>
        <w:ind w:firstLine="562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- Економічна ефективність</w:t>
      </w:r>
    </w:p>
    <w:p w:rsidR="00327898" w:rsidRDefault="00327898" w:rsidP="00246E29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ПТМ»Ковельтепло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забезпечує ефективне використання ресурсів. Розроблені та вжиті кроки з метою використання якнайменшої кількості ресурсів та одночасного збереження вимог стандартів якості та сервісу.</w:t>
      </w:r>
    </w:p>
    <w:p w:rsidR="00327898" w:rsidRDefault="00327898" w:rsidP="00246E29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27898" w:rsidRDefault="00327898" w:rsidP="00246E29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7898" w:rsidRDefault="00327898" w:rsidP="00246E29">
      <w:pPr>
        <w:spacing w:after="0" w:line="240" w:lineRule="auto"/>
        <w:ind w:firstLine="562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- Екологічна стійкість</w:t>
      </w:r>
    </w:p>
    <w:p w:rsidR="00327898" w:rsidRDefault="00327898" w:rsidP="00246E29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ПТМ »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Ковельтепло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прагне до екологічної стійкості. Це означає, що всі наші співробітники прагнуть мінімізувати негативний вплив діяльності підприємства на навколишнє середовище. Усі відповідні закони та положення нормативно-правових актів України дотримуються.</w:t>
      </w:r>
    </w:p>
    <w:p w:rsidR="00327898" w:rsidRDefault="00327898" w:rsidP="00246E29">
      <w:pPr>
        <w:spacing w:after="0" w:line="240" w:lineRule="auto"/>
        <w:ind w:firstLine="56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7898" w:rsidRDefault="00327898" w:rsidP="00246E29">
      <w:pPr>
        <w:spacing w:after="0" w:line="240" w:lineRule="auto"/>
        <w:ind w:firstLine="562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- Орієнтація на споживача</w:t>
      </w:r>
    </w:p>
    <w:p w:rsidR="00327898" w:rsidRDefault="00327898" w:rsidP="00246E29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Діяльність підприємства спрямована на досягнення максимальної вигоди і задоволення потреб споживачів якісними послугами .</w:t>
      </w:r>
    </w:p>
    <w:p w:rsidR="00327898" w:rsidRDefault="00327898" w:rsidP="00246E29">
      <w:pPr>
        <w:spacing w:after="0" w:line="240" w:lineRule="auto"/>
        <w:ind w:firstLine="562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ПТМ»Ковельтепло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прагне до рівноправного доступу до своїх послуг, враховуємо різні потреби зацікавлених сторін.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                                         </w:t>
      </w:r>
    </w:p>
    <w:p w:rsidR="00327898" w:rsidRDefault="00327898" w:rsidP="00246E29">
      <w:pPr>
        <w:spacing w:after="0" w:line="240" w:lineRule="auto"/>
        <w:ind w:firstLine="562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327898" w:rsidRDefault="00327898" w:rsidP="00246E29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327898" w:rsidRDefault="00327898" w:rsidP="00246E29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27898" w:rsidRDefault="00327898" w:rsidP="00246E29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327898" w:rsidRPr="006B0D5B" w:rsidRDefault="00327898">
      <w:pPr>
        <w:rPr>
          <w:lang w:val="uk-UA"/>
        </w:rPr>
      </w:pPr>
    </w:p>
    <w:sectPr w:rsidR="00327898" w:rsidRPr="006B0D5B" w:rsidSect="008A457A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0F8"/>
    <w:multiLevelType w:val="hybridMultilevel"/>
    <w:tmpl w:val="A6A208E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A7BB1"/>
    <w:multiLevelType w:val="hybridMultilevel"/>
    <w:tmpl w:val="0E4851AC"/>
    <w:lvl w:ilvl="0" w:tplc="C3FAD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D3CE8"/>
    <w:multiLevelType w:val="hybridMultilevel"/>
    <w:tmpl w:val="AF4681F4"/>
    <w:lvl w:ilvl="0" w:tplc="C3FAD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CE2B58"/>
    <w:multiLevelType w:val="hybridMultilevel"/>
    <w:tmpl w:val="AE94FC34"/>
    <w:lvl w:ilvl="0" w:tplc="1D4C32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sz w:val="2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6268CD"/>
    <w:multiLevelType w:val="hybridMultilevel"/>
    <w:tmpl w:val="26B08014"/>
    <w:lvl w:ilvl="0" w:tplc="2ED0572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DEB"/>
    <w:rsid w:val="000218D8"/>
    <w:rsid w:val="0003732D"/>
    <w:rsid w:val="000B2838"/>
    <w:rsid w:val="00235E4C"/>
    <w:rsid w:val="00246E29"/>
    <w:rsid w:val="00292804"/>
    <w:rsid w:val="002A3896"/>
    <w:rsid w:val="002C16F4"/>
    <w:rsid w:val="002E5CD9"/>
    <w:rsid w:val="00327898"/>
    <w:rsid w:val="003356BE"/>
    <w:rsid w:val="003A5110"/>
    <w:rsid w:val="00492BF1"/>
    <w:rsid w:val="004A18E5"/>
    <w:rsid w:val="005F446C"/>
    <w:rsid w:val="00642C0D"/>
    <w:rsid w:val="006B0D5B"/>
    <w:rsid w:val="007175FA"/>
    <w:rsid w:val="00776EE8"/>
    <w:rsid w:val="008A457A"/>
    <w:rsid w:val="009E4DEF"/>
    <w:rsid w:val="00A228BE"/>
    <w:rsid w:val="00A9334F"/>
    <w:rsid w:val="00AB2C0D"/>
    <w:rsid w:val="00B83547"/>
    <w:rsid w:val="00BC4113"/>
    <w:rsid w:val="00C021B7"/>
    <w:rsid w:val="00C22DEB"/>
    <w:rsid w:val="00C370C7"/>
    <w:rsid w:val="00C5526F"/>
    <w:rsid w:val="00CF50F7"/>
    <w:rsid w:val="00DC6C94"/>
    <w:rsid w:val="00DD5824"/>
    <w:rsid w:val="00E74390"/>
    <w:rsid w:val="00EA35CC"/>
    <w:rsid w:val="00EF7978"/>
    <w:rsid w:val="00F53AA8"/>
    <w:rsid w:val="00FB1F65"/>
    <w:rsid w:val="00FD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29"/>
    <w:pPr>
      <w:spacing w:after="200" w:line="276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83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5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29"/>
    <w:pPr>
      <w:spacing w:after="200" w:line="276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83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2749</Words>
  <Characters>15672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GlavBuh</cp:lastModifiedBy>
  <cp:revision>3</cp:revision>
  <cp:lastPrinted>2021-03-29T12:35:00Z</cp:lastPrinted>
  <dcterms:created xsi:type="dcterms:W3CDTF">2021-04-20T09:40:00Z</dcterms:created>
  <dcterms:modified xsi:type="dcterms:W3CDTF">2021-04-20T09:46:00Z</dcterms:modified>
</cp:coreProperties>
</file>